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91" w:rsidRPr="00B87909" w:rsidRDefault="00B87909" w:rsidP="00B87909">
      <w:pPr>
        <w:jc w:val="distribute"/>
        <w:rPr>
          <w:rFonts w:hint="eastAsia"/>
          <w:sz w:val="36"/>
          <w:szCs w:val="36"/>
        </w:rPr>
      </w:pPr>
      <w:proofErr w:type="gramStart"/>
      <w:r w:rsidRPr="00B87909">
        <w:rPr>
          <w:rFonts w:hint="eastAsia"/>
          <w:sz w:val="36"/>
          <w:szCs w:val="36"/>
        </w:rPr>
        <w:t>臺</w:t>
      </w:r>
      <w:proofErr w:type="gramEnd"/>
      <w:r w:rsidRPr="00B87909">
        <w:rPr>
          <w:rFonts w:hint="eastAsia"/>
          <w:sz w:val="36"/>
          <w:szCs w:val="36"/>
        </w:rPr>
        <w:t>東縣關山鎮公所網頁連結及網站刊登訊息申請表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87909" w:rsidTr="00B87909">
        <w:tc>
          <w:tcPr>
            <w:tcW w:w="8362" w:type="dxa"/>
          </w:tcPr>
          <w:p w:rsidR="00B87909" w:rsidRDefault="00B87909" w:rsidP="00B8790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申請人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</w:p>
        </w:tc>
      </w:tr>
      <w:tr w:rsidR="00B87909" w:rsidTr="00B87909">
        <w:tc>
          <w:tcPr>
            <w:tcW w:w="8362" w:type="dxa"/>
          </w:tcPr>
          <w:p w:rsidR="00B87909" w:rsidRDefault="00B87909" w:rsidP="00B8790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</w:p>
        </w:tc>
      </w:tr>
      <w:tr w:rsidR="00B87909" w:rsidTr="00B87909">
        <w:tc>
          <w:tcPr>
            <w:tcW w:w="8362" w:type="dxa"/>
          </w:tcPr>
          <w:p w:rsidR="00B87909" w:rsidRDefault="00B87909" w:rsidP="00B8790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連絡電話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bookmarkStart w:id="0" w:name="_GoBack"/>
            <w:bookmarkEnd w:id="0"/>
          </w:p>
        </w:tc>
      </w:tr>
      <w:tr w:rsidR="00B87909" w:rsidTr="00B87909">
        <w:trPr>
          <w:trHeight w:val="2172"/>
        </w:trPr>
        <w:tc>
          <w:tcPr>
            <w:tcW w:w="8362" w:type="dxa"/>
          </w:tcPr>
          <w:p w:rsidR="00B87909" w:rsidRDefault="00B87909" w:rsidP="00B8790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申請事由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</w:p>
        </w:tc>
      </w:tr>
      <w:tr w:rsidR="00B87909" w:rsidTr="00B87909">
        <w:trPr>
          <w:trHeight w:val="4244"/>
        </w:trPr>
        <w:tc>
          <w:tcPr>
            <w:tcW w:w="8362" w:type="dxa"/>
          </w:tcPr>
          <w:p w:rsidR="00B87909" w:rsidRDefault="00B87909" w:rsidP="00B8790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連結網站內容或刊登訊息內容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</w:p>
        </w:tc>
      </w:tr>
      <w:tr w:rsidR="00B87909" w:rsidTr="00B87909">
        <w:tc>
          <w:tcPr>
            <w:tcW w:w="8362" w:type="dxa"/>
          </w:tcPr>
          <w:p w:rsidR="00B87909" w:rsidRDefault="00B87909" w:rsidP="00B87909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注意事項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</w:p>
          <w:p w:rsidR="00B87909" w:rsidRDefault="00B87909" w:rsidP="00B87909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1、申請人必須遵守｢電腦網路內容分級處理辦法｣及｢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資法｣相關法令的規範，違反者本所得將網頁內容或網站連結予以直接刪除，申請人不得異議。如有涉及民事或刑事法律責任由申請人自行負責。本所不負擔任何責任。</w:t>
            </w:r>
          </w:p>
          <w:p w:rsidR="00B87909" w:rsidRDefault="00B87909" w:rsidP="00B87909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2、鎮公所有權利隨時終止刊登申請人的網頁內容或網站連結。</w:t>
            </w:r>
          </w:p>
          <w:p w:rsidR="00B87909" w:rsidRDefault="00B87909" w:rsidP="00B87909">
            <w:pPr>
              <w:rPr>
                <w:rFonts w:asciiTheme="minorEastAsia" w:hAnsiTheme="minorEastAsia" w:hint="eastAsia"/>
                <w:szCs w:val="24"/>
              </w:rPr>
            </w:pPr>
          </w:p>
          <w:p w:rsidR="00B87909" w:rsidRDefault="00B87909" w:rsidP="00B87909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申請日期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:</w:t>
            </w:r>
          </w:p>
          <w:p w:rsidR="00B87909" w:rsidRPr="00B87909" w:rsidRDefault="00B87909" w:rsidP="00B87909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申請人簽名</w:t>
            </w:r>
          </w:p>
        </w:tc>
      </w:tr>
    </w:tbl>
    <w:p w:rsidR="00B87909" w:rsidRPr="00B87909" w:rsidRDefault="00B87909" w:rsidP="00B87909">
      <w:pPr>
        <w:rPr>
          <w:sz w:val="32"/>
          <w:szCs w:val="32"/>
        </w:rPr>
      </w:pPr>
    </w:p>
    <w:sectPr w:rsidR="00B87909" w:rsidRPr="00B87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3"/>
    <w:rsid w:val="00593C91"/>
    <w:rsid w:val="00A65813"/>
    <w:rsid w:val="00B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>Acer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2013-02-21T06:40:00Z</dcterms:created>
  <dcterms:modified xsi:type="dcterms:W3CDTF">2013-02-21T06:50:00Z</dcterms:modified>
</cp:coreProperties>
</file>