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C477" w14:textId="77777777" w:rsidR="00E71B7C" w:rsidRDefault="00000000">
      <w:pPr>
        <w:pStyle w:val="a4"/>
      </w:pPr>
      <w:proofErr w:type="gramStart"/>
      <w:r>
        <w:rPr>
          <w:spacing w:val="-1"/>
        </w:rPr>
        <w:t>臺</w:t>
      </w:r>
      <w:proofErr w:type="gramEnd"/>
      <w:r>
        <w:rPr>
          <w:spacing w:val="-1"/>
        </w:rPr>
        <w:t>東縣關山鎮公墓暨納骨塔使用管理自治條例</w:t>
      </w:r>
    </w:p>
    <w:p w14:paraId="2BCCAF5F" w14:textId="77777777" w:rsidR="00E71B7C" w:rsidRDefault="00000000">
      <w:pPr>
        <w:spacing w:before="168"/>
        <w:ind w:right="216"/>
        <w:jc w:val="right"/>
        <w:rPr>
          <w:sz w:val="20"/>
        </w:rPr>
      </w:pPr>
      <w:r>
        <w:rPr>
          <w:spacing w:val="-12"/>
          <w:sz w:val="20"/>
        </w:rPr>
        <w:t xml:space="preserve">中華民國 </w:t>
      </w:r>
      <w:r>
        <w:rPr>
          <w:spacing w:val="-2"/>
          <w:sz w:val="20"/>
        </w:rPr>
        <w:t>80</w:t>
      </w:r>
      <w:r>
        <w:rPr>
          <w:spacing w:val="-34"/>
          <w:sz w:val="20"/>
        </w:rPr>
        <w:t xml:space="preserve"> 年 </w:t>
      </w:r>
      <w:r>
        <w:rPr>
          <w:spacing w:val="-2"/>
          <w:sz w:val="20"/>
        </w:rPr>
        <w:t>5</w:t>
      </w:r>
      <w:r>
        <w:rPr>
          <w:spacing w:val="-35"/>
          <w:sz w:val="20"/>
        </w:rPr>
        <w:t xml:space="preserve"> 月 </w:t>
      </w:r>
      <w:r>
        <w:rPr>
          <w:spacing w:val="-2"/>
          <w:sz w:val="20"/>
        </w:rPr>
        <w:t>1</w:t>
      </w:r>
      <w:r>
        <w:rPr>
          <w:spacing w:val="-29"/>
          <w:sz w:val="20"/>
        </w:rPr>
        <w:t xml:space="preserve"> 日</w:t>
      </w:r>
    </w:p>
    <w:p w14:paraId="66709472" w14:textId="77777777" w:rsidR="00E71B7C" w:rsidRDefault="00000000">
      <w:pPr>
        <w:spacing w:before="100"/>
        <w:ind w:right="217"/>
        <w:jc w:val="right"/>
        <w:rPr>
          <w:sz w:val="20"/>
        </w:rPr>
      </w:pPr>
      <w:r>
        <w:rPr>
          <w:spacing w:val="-9"/>
          <w:sz w:val="20"/>
        </w:rPr>
        <w:t xml:space="preserve">關鎮民字第 </w:t>
      </w:r>
      <w:r>
        <w:rPr>
          <w:spacing w:val="-2"/>
          <w:sz w:val="20"/>
        </w:rPr>
        <w:t>3270</w:t>
      </w:r>
      <w:r>
        <w:rPr>
          <w:spacing w:val="-11"/>
          <w:sz w:val="20"/>
        </w:rPr>
        <w:t xml:space="preserve"> 號函公布施行</w:t>
      </w:r>
    </w:p>
    <w:p w14:paraId="07FBB774" w14:textId="77777777" w:rsidR="00E71B7C" w:rsidRDefault="00000000">
      <w:pPr>
        <w:spacing w:before="100"/>
        <w:ind w:right="216"/>
        <w:jc w:val="right"/>
        <w:rPr>
          <w:sz w:val="20"/>
        </w:rPr>
      </w:pPr>
      <w:r>
        <w:rPr>
          <w:spacing w:val="-12"/>
          <w:sz w:val="20"/>
        </w:rPr>
        <w:t xml:space="preserve">中華民國 </w:t>
      </w:r>
      <w:r>
        <w:rPr>
          <w:spacing w:val="-2"/>
          <w:sz w:val="20"/>
        </w:rPr>
        <w:t>91</w:t>
      </w:r>
      <w:r>
        <w:rPr>
          <w:spacing w:val="-34"/>
          <w:sz w:val="20"/>
        </w:rPr>
        <w:t xml:space="preserve"> 年 </w:t>
      </w:r>
      <w:r>
        <w:rPr>
          <w:spacing w:val="-2"/>
          <w:sz w:val="20"/>
        </w:rPr>
        <w:t>4</w:t>
      </w:r>
      <w:r>
        <w:rPr>
          <w:spacing w:val="-34"/>
          <w:sz w:val="20"/>
        </w:rPr>
        <w:t xml:space="preserve"> 月 </w:t>
      </w:r>
      <w:r>
        <w:rPr>
          <w:spacing w:val="-2"/>
          <w:sz w:val="20"/>
        </w:rPr>
        <w:t>26</w:t>
      </w:r>
      <w:r>
        <w:rPr>
          <w:spacing w:val="-29"/>
          <w:sz w:val="20"/>
        </w:rPr>
        <w:t xml:space="preserve"> 日</w:t>
      </w:r>
    </w:p>
    <w:p w14:paraId="5EB98F0B" w14:textId="77777777" w:rsidR="00E71B7C" w:rsidRDefault="00000000">
      <w:pPr>
        <w:spacing w:before="100"/>
        <w:ind w:right="217"/>
        <w:jc w:val="right"/>
        <w:rPr>
          <w:sz w:val="20"/>
        </w:rPr>
      </w:pPr>
      <w:r>
        <w:rPr>
          <w:spacing w:val="-9"/>
          <w:sz w:val="20"/>
        </w:rPr>
        <w:t xml:space="preserve">關鎮民字第 </w:t>
      </w:r>
      <w:r>
        <w:rPr>
          <w:spacing w:val="-2"/>
          <w:sz w:val="20"/>
        </w:rPr>
        <w:t>0910003234</w:t>
      </w:r>
      <w:r>
        <w:rPr>
          <w:spacing w:val="-10"/>
          <w:sz w:val="20"/>
        </w:rPr>
        <w:t xml:space="preserve"> 號函公布修正</w:t>
      </w:r>
    </w:p>
    <w:p w14:paraId="0FB171CA" w14:textId="77777777" w:rsidR="00E71B7C" w:rsidRDefault="00000000">
      <w:pPr>
        <w:spacing w:before="100"/>
        <w:ind w:right="223"/>
        <w:jc w:val="right"/>
        <w:rPr>
          <w:sz w:val="20"/>
        </w:rPr>
      </w:pPr>
      <w:r>
        <w:rPr>
          <w:spacing w:val="-12"/>
          <w:sz w:val="20"/>
        </w:rPr>
        <w:t xml:space="preserve">中華民國 </w:t>
      </w:r>
      <w:r>
        <w:rPr>
          <w:spacing w:val="-2"/>
          <w:sz w:val="20"/>
        </w:rPr>
        <w:t>99</w:t>
      </w:r>
      <w:r>
        <w:rPr>
          <w:spacing w:val="-33"/>
          <w:sz w:val="20"/>
        </w:rPr>
        <w:t xml:space="preserve"> 年 </w:t>
      </w:r>
      <w:r>
        <w:rPr>
          <w:spacing w:val="-2"/>
          <w:sz w:val="20"/>
        </w:rPr>
        <w:t>07</w:t>
      </w:r>
      <w:r>
        <w:rPr>
          <w:spacing w:val="-33"/>
          <w:sz w:val="20"/>
        </w:rPr>
        <w:t xml:space="preserve"> 月 </w:t>
      </w:r>
      <w:r>
        <w:rPr>
          <w:spacing w:val="-2"/>
          <w:sz w:val="20"/>
        </w:rPr>
        <w:t>14</w:t>
      </w:r>
      <w:r>
        <w:rPr>
          <w:spacing w:val="-30"/>
          <w:sz w:val="20"/>
        </w:rPr>
        <w:t xml:space="preserve"> 日</w:t>
      </w:r>
    </w:p>
    <w:p w14:paraId="25670F3A" w14:textId="77777777" w:rsidR="00E71B7C" w:rsidRDefault="00000000">
      <w:pPr>
        <w:spacing w:before="100"/>
        <w:ind w:right="217"/>
        <w:jc w:val="right"/>
        <w:rPr>
          <w:sz w:val="20"/>
        </w:rPr>
      </w:pPr>
      <w:r>
        <w:rPr>
          <w:spacing w:val="-9"/>
          <w:sz w:val="20"/>
        </w:rPr>
        <w:t xml:space="preserve">關鎮民字第 </w:t>
      </w:r>
      <w:r>
        <w:rPr>
          <w:spacing w:val="-2"/>
          <w:sz w:val="20"/>
        </w:rPr>
        <w:t>0990006875</w:t>
      </w:r>
      <w:r>
        <w:rPr>
          <w:spacing w:val="-10"/>
          <w:sz w:val="20"/>
        </w:rPr>
        <w:t xml:space="preserve"> 號令公布修正</w:t>
      </w:r>
    </w:p>
    <w:p w14:paraId="7DBFEA6D" w14:textId="77777777" w:rsidR="00E71B7C" w:rsidRDefault="00000000">
      <w:pPr>
        <w:spacing w:before="100"/>
        <w:ind w:right="216"/>
        <w:jc w:val="right"/>
        <w:rPr>
          <w:sz w:val="20"/>
        </w:rPr>
      </w:pPr>
      <w:r>
        <w:rPr>
          <w:spacing w:val="-12"/>
          <w:sz w:val="20"/>
        </w:rPr>
        <w:t xml:space="preserve">中華民國 </w:t>
      </w:r>
      <w:r>
        <w:rPr>
          <w:spacing w:val="-2"/>
          <w:sz w:val="20"/>
        </w:rPr>
        <w:t>103</w:t>
      </w:r>
      <w:r>
        <w:rPr>
          <w:spacing w:val="-33"/>
          <w:sz w:val="20"/>
        </w:rPr>
        <w:t xml:space="preserve"> 年 </w:t>
      </w:r>
      <w:r>
        <w:rPr>
          <w:spacing w:val="-2"/>
          <w:sz w:val="20"/>
        </w:rPr>
        <w:t>3</w:t>
      </w:r>
      <w:r>
        <w:rPr>
          <w:spacing w:val="-33"/>
          <w:sz w:val="20"/>
        </w:rPr>
        <w:t xml:space="preserve"> 月 </w:t>
      </w:r>
      <w:r>
        <w:rPr>
          <w:spacing w:val="-2"/>
          <w:sz w:val="20"/>
        </w:rPr>
        <w:t>19</w:t>
      </w:r>
      <w:r>
        <w:rPr>
          <w:spacing w:val="-30"/>
          <w:sz w:val="20"/>
        </w:rPr>
        <w:t xml:space="preserve"> 日</w:t>
      </w:r>
    </w:p>
    <w:p w14:paraId="469146F1" w14:textId="77777777" w:rsidR="00E71B7C" w:rsidRDefault="00000000">
      <w:pPr>
        <w:spacing w:before="100"/>
        <w:ind w:right="217"/>
        <w:jc w:val="right"/>
        <w:rPr>
          <w:sz w:val="20"/>
        </w:rPr>
      </w:pPr>
      <w:r>
        <w:rPr>
          <w:spacing w:val="-9"/>
          <w:sz w:val="20"/>
        </w:rPr>
        <w:t xml:space="preserve">關鎮民字第 </w:t>
      </w:r>
      <w:r>
        <w:rPr>
          <w:spacing w:val="-2"/>
          <w:sz w:val="20"/>
        </w:rPr>
        <w:t>1030002941</w:t>
      </w:r>
      <w:r>
        <w:rPr>
          <w:spacing w:val="-10"/>
          <w:sz w:val="20"/>
        </w:rPr>
        <w:t xml:space="preserve"> 號令公布修正</w:t>
      </w:r>
    </w:p>
    <w:p w14:paraId="4E5B6264" w14:textId="77777777" w:rsidR="00E71B7C" w:rsidRDefault="00000000">
      <w:pPr>
        <w:spacing w:before="230"/>
        <w:ind w:right="393"/>
        <w:jc w:val="right"/>
        <w:rPr>
          <w:sz w:val="20"/>
        </w:rPr>
      </w:pPr>
      <w:r>
        <w:rPr>
          <w:spacing w:val="-12"/>
          <w:sz w:val="20"/>
        </w:rPr>
        <w:t xml:space="preserve">中華民國 </w:t>
      </w:r>
      <w:r>
        <w:rPr>
          <w:spacing w:val="-2"/>
          <w:sz w:val="20"/>
        </w:rPr>
        <w:t>110</w:t>
      </w:r>
      <w:r>
        <w:rPr>
          <w:spacing w:val="-33"/>
          <w:sz w:val="20"/>
        </w:rPr>
        <w:t xml:space="preserve"> 年 </w:t>
      </w:r>
      <w:r>
        <w:rPr>
          <w:spacing w:val="-2"/>
          <w:sz w:val="20"/>
        </w:rPr>
        <w:t>5</w:t>
      </w:r>
      <w:r>
        <w:rPr>
          <w:spacing w:val="-33"/>
          <w:sz w:val="20"/>
        </w:rPr>
        <w:t xml:space="preserve"> 月 </w:t>
      </w:r>
      <w:r>
        <w:rPr>
          <w:spacing w:val="-2"/>
          <w:sz w:val="20"/>
        </w:rPr>
        <w:t>14</w:t>
      </w:r>
      <w:r>
        <w:rPr>
          <w:spacing w:val="-31"/>
          <w:sz w:val="20"/>
        </w:rPr>
        <w:t xml:space="preserve"> 日</w:t>
      </w:r>
    </w:p>
    <w:p w14:paraId="22DA842D" w14:textId="77777777" w:rsidR="00E71B7C" w:rsidRDefault="00000000">
      <w:pPr>
        <w:spacing w:before="177"/>
        <w:ind w:right="393"/>
        <w:jc w:val="right"/>
        <w:rPr>
          <w:spacing w:val="-28"/>
          <w:sz w:val="20"/>
        </w:rPr>
      </w:pPr>
      <w:r>
        <w:rPr>
          <w:spacing w:val="-10"/>
          <w:sz w:val="20"/>
        </w:rPr>
        <w:t xml:space="preserve">關鎮民字第 </w:t>
      </w:r>
      <w:r>
        <w:rPr>
          <w:spacing w:val="-2"/>
          <w:sz w:val="20"/>
        </w:rPr>
        <w:t>1100006208</w:t>
      </w:r>
      <w:r>
        <w:rPr>
          <w:spacing w:val="-13"/>
          <w:sz w:val="20"/>
        </w:rPr>
        <w:t xml:space="preserve"> 號令修正公布第 </w:t>
      </w:r>
      <w:r>
        <w:rPr>
          <w:spacing w:val="-2"/>
          <w:sz w:val="20"/>
        </w:rPr>
        <w:t>18</w:t>
      </w:r>
      <w:r>
        <w:rPr>
          <w:spacing w:val="-28"/>
          <w:sz w:val="20"/>
        </w:rPr>
        <w:t xml:space="preserve"> 條</w:t>
      </w:r>
    </w:p>
    <w:p w14:paraId="692A5157" w14:textId="6CDFA736" w:rsidR="006F4E7D" w:rsidRDefault="006F4E7D" w:rsidP="006F4E7D">
      <w:pPr>
        <w:spacing w:before="230"/>
        <w:ind w:right="393"/>
        <w:jc w:val="right"/>
        <w:rPr>
          <w:sz w:val="20"/>
        </w:rPr>
      </w:pPr>
      <w:r>
        <w:rPr>
          <w:spacing w:val="-12"/>
          <w:sz w:val="20"/>
        </w:rPr>
        <w:t xml:space="preserve">中華民國 </w:t>
      </w:r>
      <w:r>
        <w:rPr>
          <w:spacing w:val="-2"/>
          <w:sz w:val="20"/>
        </w:rPr>
        <w:t>11</w:t>
      </w:r>
      <w:r>
        <w:rPr>
          <w:rFonts w:hint="eastAsia"/>
          <w:spacing w:val="-2"/>
          <w:sz w:val="20"/>
        </w:rPr>
        <w:t>5</w:t>
      </w:r>
      <w:r>
        <w:rPr>
          <w:spacing w:val="-33"/>
          <w:sz w:val="20"/>
        </w:rPr>
        <w:t xml:space="preserve"> 年 </w:t>
      </w:r>
      <w:r>
        <w:rPr>
          <w:rFonts w:hint="eastAsia"/>
          <w:spacing w:val="-33"/>
          <w:sz w:val="20"/>
        </w:rPr>
        <w:t>1</w:t>
      </w:r>
      <w:r>
        <w:rPr>
          <w:spacing w:val="-33"/>
          <w:sz w:val="20"/>
        </w:rPr>
        <w:t xml:space="preserve">月 </w:t>
      </w:r>
      <w:r>
        <w:rPr>
          <w:rFonts w:hint="eastAsia"/>
          <w:spacing w:val="-2"/>
          <w:sz w:val="20"/>
        </w:rPr>
        <w:t>27</w:t>
      </w:r>
      <w:r>
        <w:rPr>
          <w:spacing w:val="-31"/>
          <w:sz w:val="20"/>
        </w:rPr>
        <w:t xml:space="preserve"> 日</w:t>
      </w:r>
    </w:p>
    <w:p w14:paraId="177F5FBC" w14:textId="08FB6E4A" w:rsidR="006F4E7D" w:rsidRDefault="006F4E7D" w:rsidP="006F4E7D">
      <w:pPr>
        <w:spacing w:before="177"/>
        <w:ind w:right="393"/>
        <w:jc w:val="right"/>
        <w:rPr>
          <w:sz w:val="20"/>
        </w:rPr>
      </w:pPr>
      <w:r>
        <w:rPr>
          <w:spacing w:val="-10"/>
          <w:sz w:val="20"/>
        </w:rPr>
        <w:t xml:space="preserve">關鎮民字第 </w:t>
      </w:r>
      <w:r>
        <w:rPr>
          <w:spacing w:val="-2"/>
          <w:sz w:val="20"/>
        </w:rPr>
        <w:t>11</w:t>
      </w:r>
      <w:r>
        <w:rPr>
          <w:rFonts w:hint="eastAsia"/>
          <w:spacing w:val="-2"/>
          <w:sz w:val="20"/>
        </w:rPr>
        <w:t>5</w:t>
      </w:r>
      <w:r>
        <w:rPr>
          <w:spacing w:val="-2"/>
          <w:sz w:val="20"/>
        </w:rPr>
        <w:t>000</w:t>
      </w:r>
      <w:r>
        <w:rPr>
          <w:rFonts w:hint="eastAsia"/>
          <w:spacing w:val="-2"/>
          <w:sz w:val="20"/>
        </w:rPr>
        <w:t>1300</w:t>
      </w:r>
      <w:r>
        <w:rPr>
          <w:spacing w:val="-13"/>
          <w:sz w:val="20"/>
        </w:rPr>
        <w:t xml:space="preserve"> 號令修正公布第 </w:t>
      </w:r>
      <w:r>
        <w:rPr>
          <w:spacing w:val="-2"/>
          <w:sz w:val="20"/>
        </w:rPr>
        <w:t>1</w:t>
      </w:r>
      <w:r>
        <w:rPr>
          <w:rFonts w:hint="eastAsia"/>
          <w:spacing w:val="-2"/>
          <w:sz w:val="20"/>
        </w:rPr>
        <w:t>1</w:t>
      </w:r>
      <w:r>
        <w:rPr>
          <w:spacing w:val="-28"/>
          <w:sz w:val="20"/>
        </w:rPr>
        <w:t>條</w:t>
      </w:r>
    </w:p>
    <w:p w14:paraId="47F0F6BB" w14:textId="77777777" w:rsidR="006F4E7D" w:rsidRPr="006F4E7D" w:rsidRDefault="006F4E7D">
      <w:pPr>
        <w:spacing w:before="177"/>
        <w:ind w:right="393"/>
        <w:jc w:val="right"/>
        <w:rPr>
          <w:rFonts w:hint="eastAsia"/>
          <w:sz w:val="20"/>
        </w:rPr>
      </w:pPr>
    </w:p>
    <w:p w14:paraId="340D70C4" w14:textId="77777777" w:rsidR="00E71B7C" w:rsidRDefault="00000000">
      <w:pPr>
        <w:pStyle w:val="a3"/>
        <w:spacing w:before="184"/>
        <w:ind w:left="270" w:right="366"/>
        <w:jc w:val="center"/>
      </w:pPr>
      <w:r>
        <w:t>第一章</w:t>
      </w:r>
      <w:r>
        <w:rPr>
          <w:spacing w:val="68"/>
          <w:w w:val="150"/>
        </w:rPr>
        <w:t xml:space="preserve"> </w:t>
      </w:r>
      <w:r>
        <w:rPr>
          <w:spacing w:val="-5"/>
        </w:rPr>
        <w:t>總則</w:t>
      </w:r>
    </w:p>
    <w:p w14:paraId="02ABCE72" w14:textId="77777777" w:rsidR="00E71B7C" w:rsidRDefault="00000000">
      <w:pPr>
        <w:pStyle w:val="a3"/>
        <w:tabs>
          <w:tab w:val="left" w:pos="1531"/>
        </w:tabs>
        <w:spacing w:before="356" w:line="475" w:lineRule="auto"/>
        <w:ind w:left="120" w:right="149"/>
        <w:jc w:val="right"/>
      </w:pPr>
      <w:r>
        <w:rPr>
          <w:spacing w:val="-4"/>
        </w:rPr>
        <w:t>第一條</w:t>
      </w:r>
      <w:r>
        <w:tab/>
      </w:r>
      <w:r>
        <w:rPr>
          <w:spacing w:val="-2"/>
        </w:rPr>
        <w:t>為加強公墓暨納骨塔之使用管理與維護，特訂定本辦法。</w:t>
      </w:r>
      <w:r>
        <w:rPr>
          <w:spacing w:val="-4"/>
        </w:rPr>
        <w:t>第二條</w:t>
      </w:r>
      <w:r>
        <w:tab/>
      </w:r>
      <w:r>
        <w:rPr>
          <w:spacing w:val="-2"/>
        </w:rPr>
        <w:t>本鎮公</w:t>
      </w:r>
      <w:r>
        <w:rPr>
          <w:spacing w:val="-106"/>
        </w:rPr>
        <w:t>墓</w:t>
      </w:r>
      <w:r>
        <w:rPr>
          <w:spacing w:val="-2"/>
        </w:rPr>
        <w:t>（包括關山示範公墓為公園化公墓及各里公墓為一般公墓）由鎮公所（以下簡稱本所）管理之，凡使用本</w:t>
      </w:r>
    </w:p>
    <w:p w14:paraId="141BAA95" w14:textId="77777777" w:rsidR="00E71B7C" w:rsidRDefault="00000000">
      <w:pPr>
        <w:pStyle w:val="a3"/>
        <w:spacing w:line="475" w:lineRule="auto"/>
        <w:ind w:left="1531" w:right="216"/>
      </w:pPr>
      <w:r>
        <w:rPr>
          <w:spacing w:val="-6"/>
        </w:rPr>
        <w:t>鎮公墓</w:t>
      </w:r>
      <w:proofErr w:type="gramStart"/>
      <w:r>
        <w:rPr>
          <w:spacing w:val="-6"/>
        </w:rPr>
        <w:t>墓</w:t>
      </w:r>
      <w:proofErr w:type="gramEnd"/>
      <w:r>
        <w:rPr>
          <w:spacing w:val="-6"/>
        </w:rPr>
        <w:t>基及納骨塔者，除法令另有規定外，悉依本辦法</w:t>
      </w:r>
      <w:r>
        <w:rPr>
          <w:spacing w:val="-2"/>
        </w:rPr>
        <w:t>規定辦理。</w:t>
      </w:r>
    </w:p>
    <w:p w14:paraId="046BCE55" w14:textId="77777777" w:rsidR="00E71B7C" w:rsidRDefault="00000000">
      <w:pPr>
        <w:pStyle w:val="a3"/>
        <w:tabs>
          <w:tab w:val="left" w:pos="1531"/>
        </w:tabs>
        <w:spacing w:line="475" w:lineRule="auto"/>
        <w:ind w:left="120" w:right="2910" w:firstLine="2532"/>
      </w:pPr>
      <w:r>
        <w:t>第二章</w:t>
      </w:r>
      <w:r>
        <w:rPr>
          <w:spacing w:val="80"/>
        </w:rPr>
        <w:t xml:space="preserve"> </w:t>
      </w:r>
      <w:r>
        <w:t>公墓</w:t>
      </w:r>
      <w:proofErr w:type="gramStart"/>
      <w:r>
        <w:t>墓</w:t>
      </w:r>
      <w:proofErr w:type="gramEnd"/>
      <w:r>
        <w:t>基之使用</w:t>
      </w:r>
      <w:r>
        <w:rPr>
          <w:spacing w:val="-4"/>
        </w:rPr>
        <w:t>第三條</w:t>
      </w:r>
      <w:r>
        <w:tab/>
      </w:r>
      <w:r>
        <w:rPr>
          <w:spacing w:val="-2"/>
        </w:rPr>
        <w:t>本鎮公墓</w:t>
      </w:r>
      <w:proofErr w:type="gramStart"/>
      <w:r>
        <w:rPr>
          <w:spacing w:val="-2"/>
        </w:rPr>
        <w:t>墓</w:t>
      </w:r>
      <w:proofErr w:type="gramEnd"/>
      <w:r>
        <w:rPr>
          <w:spacing w:val="-2"/>
        </w:rPr>
        <w:t>基之使用面積如左：</w:t>
      </w:r>
    </w:p>
    <w:p w14:paraId="36D73FD6" w14:textId="77777777" w:rsidR="00E71B7C" w:rsidRDefault="00000000">
      <w:pPr>
        <w:pStyle w:val="a3"/>
        <w:spacing w:line="475" w:lineRule="auto"/>
        <w:ind w:left="1879" w:right="222" w:hanging="560"/>
      </w:pPr>
      <w:r>
        <w:rPr>
          <w:spacing w:val="-2"/>
        </w:rPr>
        <w:t>一、</w:t>
      </w:r>
      <w:proofErr w:type="gramStart"/>
      <w:r>
        <w:rPr>
          <w:spacing w:val="-2"/>
        </w:rPr>
        <w:t>每一墓基面積</w:t>
      </w:r>
      <w:proofErr w:type="gramEnd"/>
      <w:r>
        <w:rPr>
          <w:spacing w:val="-2"/>
        </w:rPr>
        <w:t>不得超過八平方公尺。但二棺以上合葬者，每增加</w:t>
      </w:r>
      <w:proofErr w:type="gramStart"/>
      <w:r>
        <w:rPr>
          <w:spacing w:val="-2"/>
        </w:rPr>
        <w:t>一</w:t>
      </w:r>
      <w:proofErr w:type="gramEnd"/>
      <w:r>
        <w:rPr>
          <w:spacing w:val="-2"/>
        </w:rPr>
        <w:t>棺，</w:t>
      </w:r>
      <w:proofErr w:type="gramStart"/>
      <w:r>
        <w:rPr>
          <w:spacing w:val="-2"/>
        </w:rPr>
        <w:t>墓基得</w:t>
      </w:r>
      <w:proofErr w:type="gramEnd"/>
      <w:r>
        <w:rPr>
          <w:spacing w:val="-2"/>
        </w:rPr>
        <w:t>放寬四平方公尺。</w:t>
      </w:r>
    </w:p>
    <w:p w14:paraId="7AB8CDFB" w14:textId="77777777" w:rsidR="00E71B7C" w:rsidRDefault="00000000">
      <w:pPr>
        <w:pStyle w:val="a3"/>
        <w:spacing w:line="475" w:lineRule="auto"/>
        <w:ind w:left="1920" w:right="286" w:hanging="560"/>
      </w:pPr>
      <w:r>
        <w:rPr>
          <w:spacing w:val="-2"/>
        </w:rPr>
        <w:t>二、</w:t>
      </w:r>
      <w:proofErr w:type="gramStart"/>
      <w:r>
        <w:rPr>
          <w:spacing w:val="-2"/>
        </w:rPr>
        <w:t>墓頂至高</w:t>
      </w:r>
      <w:proofErr w:type="gramEnd"/>
      <w:r>
        <w:rPr>
          <w:spacing w:val="-2"/>
        </w:rPr>
        <w:t>不得超過地面一公尺五十</w:t>
      </w:r>
      <w:proofErr w:type="gramStart"/>
      <w:r>
        <w:rPr>
          <w:spacing w:val="-2"/>
        </w:rPr>
        <w:t>公分，</w:t>
      </w:r>
      <w:proofErr w:type="gramEnd"/>
      <w:r>
        <w:rPr>
          <w:spacing w:val="-2"/>
        </w:rPr>
        <w:t>墓穴應嚴密</w:t>
      </w:r>
      <w:proofErr w:type="gramStart"/>
      <w:r>
        <w:rPr>
          <w:spacing w:val="-4"/>
        </w:rPr>
        <w:lastRenderedPageBreak/>
        <w:t>封固。</w:t>
      </w:r>
      <w:proofErr w:type="gramEnd"/>
    </w:p>
    <w:p w14:paraId="439FEAA1" w14:textId="6835BD78" w:rsidR="00E71B7C" w:rsidRDefault="00000000" w:rsidP="006F4E7D">
      <w:pPr>
        <w:pStyle w:val="a3"/>
        <w:spacing w:line="362" w:lineRule="exact"/>
        <w:ind w:left="1200"/>
      </w:pPr>
      <w:r>
        <w:rPr>
          <w:spacing w:val="-5"/>
        </w:rPr>
        <w:t>三、</w:t>
      </w:r>
      <w:proofErr w:type="gramStart"/>
      <w:r>
        <w:rPr>
          <w:spacing w:val="-5"/>
        </w:rPr>
        <w:t>以上墓基</w:t>
      </w:r>
      <w:proofErr w:type="gramEnd"/>
      <w:r>
        <w:rPr>
          <w:spacing w:val="-5"/>
        </w:rPr>
        <w:t>之申請不得</w:t>
      </w:r>
      <w:proofErr w:type="gramStart"/>
      <w:r>
        <w:rPr>
          <w:spacing w:val="-5"/>
        </w:rPr>
        <w:t>跳排越立</w:t>
      </w:r>
      <w:proofErr w:type="gramEnd"/>
      <w:r>
        <w:rPr>
          <w:spacing w:val="-5"/>
        </w:rPr>
        <w:t>選擇使用，應避免妨礙</w:t>
      </w:r>
      <w:proofErr w:type="gramStart"/>
      <w:r>
        <w:rPr>
          <w:spacing w:val="-5"/>
        </w:rPr>
        <w:t>他</w:t>
      </w:r>
      <w:r>
        <w:rPr>
          <w:spacing w:val="-3"/>
        </w:rPr>
        <w:t>人營葬</w:t>
      </w:r>
      <w:proofErr w:type="gramEnd"/>
      <w:r>
        <w:rPr>
          <w:spacing w:val="-3"/>
        </w:rPr>
        <w:t>，並按開放區域先後順序使用。</w:t>
      </w:r>
    </w:p>
    <w:p w14:paraId="68F9022B" w14:textId="77777777" w:rsidR="00E71B7C" w:rsidRDefault="00000000">
      <w:pPr>
        <w:pStyle w:val="a3"/>
        <w:spacing w:before="356" w:line="475" w:lineRule="auto"/>
        <w:ind w:left="1531" w:right="148" w:hanging="1412"/>
        <w:jc w:val="both"/>
      </w:pPr>
      <w:r>
        <w:t>第四條</w:t>
      </w:r>
      <w:r>
        <w:rPr>
          <w:spacing w:val="80"/>
          <w:w w:val="150"/>
        </w:rPr>
        <w:t xml:space="preserve"> </w:t>
      </w:r>
      <w:r>
        <w:t>在公墓</w:t>
      </w:r>
      <w:proofErr w:type="gramStart"/>
      <w:r>
        <w:t>內營葬</w:t>
      </w:r>
      <w:proofErr w:type="gramEnd"/>
      <w:r>
        <w:t>，其棺木面積應深入地面七十公分以下，傳</w:t>
      </w:r>
      <w:r>
        <w:rPr>
          <w:spacing w:val="-2"/>
        </w:rPr>
        <w:t>染病死亡者，應在一公尺二十公分以下，本公墓之墓碑，</w:t>
      </w:r>
      <w:r>
        <w:rPr>
          <w:spacing w:val="-8"/>
        </w:rPr>
        <w:t>基高度型式應照本辦法所規定之統一樣式辦理，不得擅自</w:t>
      </w:r>
      <w:r>
        <w:rPr>
          <w:spacing w:val="-2"/>
        </w:rPr>
        <w:t>擴張或施設</w:t>
      </w:r>
      <w:proofErr w:type="gramStart"/>
      <w:r>
        <w:rPr>
          <w:spacing w:val="-2"/>
        </w:rPr>
        <w:t>末經</w:t>
      </w:r>
      <w:proofErr w:type="gramEnd"/>
      <w:r>
        <w:rPr>
          <w:spacing w:val="-2"/>
        </w:rPr>
        <w:t>許可之構造物。</w:t>
      </w:r>
    </w:p>
    <w:p w14:paraId="33D52A1A" w14:textId="77777777" w:rsidR="00E71B7C" w:rsidRDefault="00000000">
      <w:pPr>
        <w:pStyle w:val="a3"/>
        <w:spacing w:line="475" w:lineRule="auto"/>
        <w:ind w:left="1531" w:right="213"/>
      </w:pPr>
      <w:r>
        <w:rPr>
          <w:spacing w:val="-2"/>
        </w:rPr>
        <w:t>但如欲在原</w:t>
      </w:r>
      <w:proofErr w:type="gramStart"/>
      <w:r>
        <w:rPr>
          <w:spacing w:val="-2"/>
        </w:rPr>
        <w:t>墓地修墓時</w:t>
      </w:r>
      <w:proofErr w:type="gramEnd"/>
      <w:r>
        <w:rPr>
          <w:spacing w:val="-2"/>
        </w:rPr>
        <w:t>，仍向本所申請許可後，始得修</w:t>
      </w:r>
      <w:r>
        <w:rPr>
          <w:spacing w:val="-6"/>
        </w:rPr>
        <w:t>建，但無須再繳費，倘若由異地（轄內墓地）遷葬使用新</w:t>
      </w:r>
      <w:proofErr w:type="gramStart"/>
      <w:r>
        <w:rPr>
          <w:spacing w:val="-2"/>
        </w:rPr>
        <w:t>墓基者</w:t>
      </w:r>
      <w:proofErr w:type="gramEnd"/>
      <w:r>
        <w:rPr>
          <w:spacing w:val="-2"/>
        </w:rPr>
        <w:t>得再向本所重新申請許可並繳納二分之一使用費後始得遷葬（建</w:t>
      </w:r>
      <w:r>
        <w:rPr>
          <w:spacing w:val="-140"/>
        </w:rPr>
        <w:t>）</w:t>
      </w:r>
      <w:r>
        <w:rPr>
          <w:spacing w:val="-2"/>
        </w:rPr>
        <w:t>。</w:t>
      </w:r>
    </w:p>
    <w:p w14:paraId="13BCF24D" w14:textId="77777777" w:rsidR="00E71B7C" w:rsidRDefault="00000000">
      <w:pPr>
        <w:pStyle w:val="a3"/>
        <w:tabs>
          <w:tab w:val="left" w:pos="1531"/>
        </w:tabs>
        <w:spacing w:line="475" w:lineRule="auto"/>
        <w:ind w:left="1531" w:right="216" w:hanging="1412"/>
      </w:pPr>
      <w:r>
        <w:rPr>
          <w:spacing w:val="-4"/>
        </w:rPr>
        <w:t>第五條</w:t>
      </w:r>
      <w:r>
        <w:tab/>
      </w:r>
      <w:proofErr w:type="gramStart"/>
      <w:r>
        <w:rPr>
          <w:spacing w:val="-2"/>
        </w:rPr>
        <w:t>營葬時</w:t>
      </w:r>
      <w:proofErr w:type="gramEnd"/>
      <w:r>
        <w:rPr>
          <w:spacing w:val="-2"/>
        </w:rPr>
        <w:t>不得破壞墓園內任何設施及毀損他人墳</w:t>
      </w:r>
      <w:r>
        <w:rPr>
          <w:spacing w:val="-53"/>
        </w:rPr>
        <w:t>墓，</w:t>
      </w:r>
      <w:r>
        <w:rPr>
          <w:spacing w:val="-2"/>
        </w:rPr>
        <w:t>違者應負法律上之一切責任。</w:t>
      </w:r>
    </w:p>
    <w:p w14:paraId="52A8390E" w14:textId="77777777" w:rsidR="00E71B7C" w:rsidRDefault="00000000">
      <w:pPr>
        <w:pStyle w:val="a3"/>
        <w:tabs>
          <w:tab w:val="left" w:pos="1531"/>
        </w:tabs>
        <w:spacing w:line="475" w:lineRule="auto"/>
        <w:ind w:left="1531" w:right="213" w:hanging="1412"/>
      </w:pPr>
      <w:r>
        <w:rPr>
          <w:spacing w:val="-4"/>
        </w:rPr>
        <w:t>第六條</w:t>
      </w:r>
      <w:r>
        <w:tab/>
      </w:r>
      <w:r>
        <w:rPr>
          <w:spacing w:val="-2"/>
        </w:rPr>
        <w:t>使用本公墓</w:t>
      </w:r>
      <w:proofErr w:type="gramStart"/>
      <w:r>
        <w:rPr>
          <w:spacing w:val="-2"/>
        </w:rPr>
        <w:t>墓基者</w:t>
      </w:r>
      <w:proofErr w:type="gramEnd"/>
      <w:r>
        <w:rPr>
          <w:spacing w:val="-2"/>
        </w:rPr>
        <w:t>應檢附申請人與往生者關係證明文件</w:t>
      </w:r>
      <w:r>
        <w:rPr>
          <w:spacing w:val="-6"/>
        </w:rPr>
        <w:t>及「死亡</w:t>
      </w:r>
      <w:proofErr w:type="gramStart"/>
      <w:r>
        <w:rPr>
          <w:spacing w:val="-6"/>
        </w:rPr>
        <w:t>證明書或除戶</w:t>
      </w:r>
      <w:proofErr w:type="gramEnd"/>
      <w:r>
        <w:rPr>
          <w:spacing w:val="-6"/>
        </w:rPr>
        <w:t>謄本」各一份，向本所申請「公墓</w:t>
      </w:r>
      <w:r>
        <w:rPr>
          <w:spacing w:val="-2"/>
        </w:rPr>
        <w:t>使用</w:t>
      </w:r>
      <w:proofErr w:type="gramStart"/>
      <w:r>
        <w:rPr>
          <w:spacing w:val="-2"/>
        </w:rPr>
        <w:t>勘</w:t>
      </w:r>
      <w:proofErr w:type="gramEnd"/>
      <w:r>
        <w:rPr>
          <w:spacing w:val="-2"/>
        </w:rPr>
        <w:t>界申請書</w:t>
      </w:r>
      <w:r>
        <w:rPr>
          <w:spacing w:val="-56"/>
        </w:rPr>
        <w:t>」</w:t>
      </w:r>
      <w:r>
        <w:rPr>
          <w:spacing w:val="-2"/>
        </w:rPr>
        <w:t>並繳納使用費後領</w:t>
      </w:r>
      <w:r>
        <w:rPr>
          <w:spacing w:val="-53"/>
        </w:rPr>
        <w:t>取</w:t>
      </w:r>
      <w:r>
        <w:rPr>
          <w:spacing w:val="-2"/>
        </w:rPr>
        <w:t>「墓地使用許可證明書</w:t>
      </w:r>
      <w:r>
        <w:rPr>
          <w:spacing w:val="-142"/>
        </w:rPr>
        <w:t>」</w:t>
      </w:r>
      <w:r>
        <w:rPr>
          <w:spacing w:val="-2"/>
        </w:rPr>
        <w:t>，憑證向公墓管理員洽商埋葬事宜，非經本所核</w:t>
      </w:r>
      <w:r>
        <w:rPr>
          <w:spacing w:val="-10"/>
        </w:rPr>
        <w:t>發</w:t>
      </w:r>
    </w:p>
    <w:p w14:paraId="1AA1BA0F" w14:textId="77777777" w:rsidR="00E71B7C" w:rsidRDefault="00000000">
      <w:pPr>
        <w:pStyle w:val="a3"/>
        <w:spacing w:line="361" w:lineRule="exact"/>
        <w:ind w:left="1531"/>
      </w:pPr>
      <w:r>
        <w:rPr>
          <w:spacing w:val="-3"/>
        </w:rPr>
        <w:t>「墓地使用許可證明書」者不得任意埋葬。</w:t>
      </w:r>
    </w:p>
    <w:p w14:paraId="496BA179" w14:textId="77777777" w:rsidR="00E71B7C" w:rsidRDefault="00000000">
      <w:pPr>
        <w:pStyle w:val="a3"/>
        <w:tabs>
          <w:tab w:val="left" w:pos="1531"/>
        </w:tabs>
        <w:spacing w:before="350" w:line="475" w:lineRule="auto"/>
        <w:ind w:left="1531" w:right="216" w:hanging="1412"/>
      </w:pPr>
      <w:r>
        <w:rPr>
          <w:spacing w:val="-4"/>
        </w:rPr>
        <w:t>第七條</w:t>
      </w:r>
      <w:r>
        <w:tab/>
      </w:r>
      <w:proofErr w:type="gramStart"/>
      <w:r>
        <w:rPr>
          <w:spacing w:val="-2"/>
        </w:rPr>
        <w:t>營葬時</w:t>
      </w:r>
      <w:proofErr w:type="gramEnd"/>
      <w:r>
        <w:rPr>
          <w:spacing w:val="-2"/>
        </w:rPr>
        <w:t>應向公墓管理員提示墓地使用證明書及埋葬許可</w:t>
      </w:r>
      <w:r>
        <w:rPr>
          <w:spacing w:val="-6"/>
        </w:rPr>
        <w:t>證，由公墓管理員</w:t>
      </w:r>
      <w:proofErr w:type="gramStart"/>
      <w:r>
        <w:rPr>
          <w:spacing w:val="-6"/>
        </w:rPr>
        <w:t>測定墓基之</w:t>
      </w:r>
      <w:proofErr w:type="gramEnd"/>
      <w:r>
        <w:rPr>
          <w:spacing w:val="-6"/>
        </w:rPr>
        <w:t>正確位置及面積，依照本辦</w:t>
      </w:r>
      <w:r>
        <w:rPr>
          <w:spacing w:val="-2"/>
        </w:rPr>
        <w:lastRenderedPageBreak/>
        <w:t>法規定並接受公墓管理員之指導建造墳墓。</w:t>
      </w:r>
    </w:p>
    <w:p w14:paraId="49017C4C" w14:textId="77777777" w:rsidR="00E71B7C" w:rsidRDefault="00000000">
      <w:pPr>
        <w:pStyle w:val="a3"/>
        <w:tabs>
          <w:tab w:val="left" w:pos="1531"/>
        </w:tabs>
        <w:spacing w:before="56" w:line="475" w:lineRule="auto"/>
        <w:ind w:left="600" w:right="1511" w:hanging="480"/>
      </w:pPr>
      <w:r>
        <w:rPr>
          <w:spacing w:val="-4"/>
        </w:rPr>
        <w:t>第八條</w:t>
      </w:r>
      <w:r>
        <w:tab/>
      </w:r>
      <w:r>
        <w:rPr>
          <w:spacing w:val="-2"/>
        </w:rPr>
        <w:t>本鎮轄內居民使用公墓墓地之收費標準如下：</w:t>
      </w:r>
      <w:r>
        <w:t>一、 公園化公墓墓地使用收費標準：</w:t>
      </w:r>
    </w:p>
    <w:p w14:paraId="590A597B" w14:textId="77777777" w:rsidR="00E71B7C" w:rsidRDefault="00000000">
      <w:pPr>
        <w:pStyle w:val="a3"/>
        <w:spacing w:line="475" w:lineRule="auto"/>
        <w:ind w:left="1531" w:right="214"/>
      </w:pPr>
      <w:proofErr w:type="gramStart"/>
      <w:r>
        <w:rPr>
          <w:spacing w:val="-2"/>
        </w:rPr>
        <w:t>每一墓基使用費</w:t>
      </w:r>
      <w:proofErr w:type="gramEnd"/>
      <w:r>
        <w:rPr>
          <w:spacing w:val="-2"/>
        </w:rPr>
        <w:t>新台幣壹萬伍仟元及</w:t>
      </w:r>
      <w:proofErr w:type="gramStart"/>
      <w:r>
        <w:rPr>
          <w:spacing w:val="-2"/>
        </w:rPr>
        <w:t>起掘後</w:t>
      </w:r>
      <w:proofErr w:type="gramEnd"/>
      <w:r>
        <w:rPr>
          <w:spacing w:val="-2"/>
        </w:rPr>
        <w:t>廢棄物清理</w:t>
      </w:r>
      <w:r>
        <w:rPr>
          <w:spacing w:val="-6"/>
        </w:rPr>
        <w:t>及整地費伍仟元，合計貳萬元整，但二棺以上合葬者，每</w:t>
      </w:r>
      <w:r>
        <w:rPr>
          <w:spacing w:val="-13"/>
        </w:rPr>
        <w:t>增加</w:t>
      </w:r>
      <w:proofErr w:type="gramStart"/>
      <w:r>
        <w:rPr>
          <w:spacing w:val="-13"/>
        </w:rPr>
        <w:t>一</w:t>
      </w:r>
      <w:proofErr w:type="gramEnd"/>
      <w:r>
        <w:rPr>
          <w:spacing w:val="-13"/>
        </w:rPr>
        <w:t>棺，加收使用費新台幣伍仟元及</w:t>
      </w:r>
      <w:proofErr w:type="gramStart"/>
      <w:r>
        <w:rPr>
          <w:spacing w:val="-13"/>
        </w:rPr>
        <w:t>起掘後</w:t>
      </w:r>
      <w:proofErr w:type="gramEnd"/>
      <w:r>
        <w:rPr>
          <w:spacing w:val="-13"/>
        </w:rPr>
        <w:t>廢棄物清理</w:t>
      </w:r>
      <w:r>
        <w:rPr>
          <w:spacing w:val="-2"/>
        </w:rPr>
        <w:t>及整地費貳仟元。</w:t>
      </w:r>
    </w:p>
    <w:p w14:paraId="7D17B6C5" w14:textId="77777777" w:rsidR="00E71B7C" w:rsidRDefault="00000000">
      <w:pPr>
        <w:pStyle w:val="a3"/>
        <w:spacing w:line="475" w:lineRule="auto"/>
        <w:ind w:left="1320" w:right="218" w:hanging="720"/>
      </w:pPr>
      <w:r>
        <w:rPr>
          <w:spacing w:val="-15"/>
        </w:rPr>
        <w:t>二、 一般公墓墓地使用收費標準：</w:t>
      </w:r>
      <w:r>
        <w:t>（包括德高一、二、電光、月</w:t>
      </w:r>
      <w:r>
        <w:rPr>
          <w:spacing w:val="-4"/>
        </w:rPr>
        <w:t>眉之公墓）</w:t>
      </w:r>
    </w:p>
    <w:p w14:paraId="11CBA3C6" w14:textId="77777777" w:rsidR="00E71B7C" w:rsidRDefault="00000000">
      <w:pPr>
        <w:pStyle w:val="a3"/>
        <w:spacing w:line="475" w:lineRule="auto"/>
        <w:ind w:left="1320" w:right="326"/>
        <w:jc w:val="both"/>
      </w:pPr>
      <w:proofErr w:type="gramStart"/>
      <w:r>
        <w:rPr>
          <w:spacing w:val="-2"/>
        </w:rPr>
        <w:t>每一墓基使用費</w:t>
      </w:r>
      <w:proofErr w:type="gramEnd"/>
      <w:r>
        <w:rPr>
          <w:spacing w:val="-2"/>
        </w:rPr>
        <w:t>新台幣伍仟元及</w:t>
      </w:r>
      <w:proofErr w:type="gramStart"/>
      <w:r>
        <w:rPr>
          <w:spacing w:val="-2"/>
        </w:rPr>
        <w:t>起掘後</w:t>
      </w:r>
      <w:proofErr w:type="gramEnd"/>
      <w:r>
        <w:rPr>
          <w:spacing w:val="-2"/>
        </w:rPr>
        <w:t>廢棄物清理及整地費伍仟元，合計壹萬元整。但二棺以上合葬者，每增加</w:t>
      </w:r>
      <w:proofErr w:type="gramStart"/>
      <w:r>
        <w:rPr>
          <w:spacing w:val="-2"/>
        </w:rPr>
        <w:t>一</w:t>
      </w:r>
      <w:proofErr w:type="gramEnd"/>
      <w:r>
        <w:rPr>
          <w:spacing w:val="-2"/>
        </w:rPr>
        <w:t>棺，加收使用費新台幣伍仟元及</w:t>
      </w:r>
      <w:proofErr w:type="gramStart"/>
      <w:r>
        <w:rPr>
          <w:spacing w:val="-2"/>
        </w:rPr>
        <w:t>起掘後</w:t>
      </w:r>
      <w:proofErr w:type="gramEnd"/>
      <w:r>
        <w:rPr>
          <w:spacing w:val="-2"/>
        </w:rPr>
        <w:t>廢棄物清理及整地費貳仟元。</w:t>
      </w:r>
    </w:p>
    <w:p w14:paraId="4C568E50" w14:textId="77777777" w:rsidR="00E71B7C" w:rsidRDefault="00000000">
      <w:pPr>
        <w:pStyle w:val="a3"/>
        <w:spacing w:line="475" w:lineRule="auto"/>
        <w:ind w:left="1320" w:right="326" w:hanging="720"/>
        <w:jc w:val="both"/>
      </w:pPr>
      <w:r>
        <w:rPr>
          <w:spacing w:val="-4"/>
        </w:rPr>
        <w:t>三、 本鎮轄區內居民服兵役之現役軍人因公或作戰及演習死亡</w:t>
      </w:r>
      <w:r>
        <w:rPr>
          <w:spacing w:val="-2"/>
        </w:rPr>
        <w:t>運回埋葬使用</w:t>
      </w:r>
      <w:proofErr w:type="gramStart"/>
      <w:r>
        <w:rPr>
          <w:spacing w:val="-2"/>
        </w:rPr>
        <w:t>墓基者</w:t>
      </w:r>
      <w:proofErr w:type="gramEnd"/>
      <w:r>
        <w:rPr>
          <w:spacing w:val="-2"/>
        </w:rPr>
        <w:t>，優先免費供其使用。但以本所</w:t>
      </w:r>
      <w:proofErr w:type="gramStart"/>
      <w:r>
        <w:rPr>
          <w:spacing w:val="-2"/>
        </w:rPr>
        <w:t>指定墓基為限</w:t>
      </w:r>
      <w:proofErr w:type="gramEnd"/>
      <w:r>
        <w:rPr>
          <w:spacing w:val="-2"/>
        </w:rPr>
        <w:t>，不得任意選擇。</w:t>
      </w:r>
    </w:p>
    <w:p w14:paraId="2F9E736C" w14:textId="77777777" w:rsidR="00E71B7C" w:rsidRDefault="00000000">
      <w:pPr>
        <w:pStyle w:val="a3"/>
        <w:spacing w:line="475" w:lineRule="auto"/>
        <w:ind w:left="1320" w:right="326" w:hanging="720"/>
      </w:pPr>
      <w:r>
        <w:rPr>
          <w:spacing w:val="-4"/>
        </w:rPr>
        <w:t xml:space="preserve">四、 </w:t>
      </w:r>
      <w:proofErr w:type="gramStart"/>
      <w:r>
        <w:rPr>
          <w:spacing w:val="-4"/>
        </w:rPr>
        <w:t>本鎮列冊</w:t>
      </w:r>
      <w:proofErr w:type="gramEnd"/>
      <w:r>
        <w:rPr>
          <w:spacing w:val="-4"/>
        </w:rPr>
        <w:t>有案之低收入戶死亡</w:t>
      </w:r>
      <w:proofErr w:type="gramStart"/>
      <w:r>
        <w:rPr>
          <w:spacing w:val="-4"/>
        </w:rPr>
        <w:t>應檢附當年度</w:t>
      </w:r>
      <w:proofErr w:type="gramEnd"/>
      <w:r>
        <w:rPr>
          <w:spacing w:val="-4"/>
        </w:rPr>
        <w:t>低收入戶證明</w:t>
      </w:r>
      <w:r>
        <w:rPr>
          <w:spacing w:val="-2"/>
        </w:rPr>
        <w:t>書連同申請人與往生者關係證明文件、死亡</w:t>
      </w:r>
      <w:proofErr w:type="gramStart"/>
      <w:r>
        <w:rPr>
          <w:spacing w:val="-2"/>
        </w:rPr>
        <w:t>證明書或除戶</w:t>
      </w:r>
      <w:proofErr w:type="gramEnd"/>
      <w:r>
        <w:rPr>
          <w:spacing w:val="-2"/>
        </w:rPr>
        <w:t>謄本及公墓使用</w:t>
      </w:r>
      <w:proofErr w:type="gramStart"/>
      <w:r>
        <w:rPr>
          <w:spacing w:val="-2"/>
        </w:rPr>
        <w:t>勘</w:t>
      </w:r>
      <w:proofErr w:type="gramEnd"/>
      <w:r>
        <w:rPr>
          <w:spacing w:val="-2"/>
        </w:rPr>
        <w:t>界申請書各一份向本所申請</w:t>
      </w:r>
      <w:proofErr w:type="gramStart"/>
      <w:r>
        <w:rPr>
          <w:spacing w:val="-2"/>
        </w:rPr>
        <w:t>使用墓基</w:t>
      </w:r>
      <w:proofErr w:type="gramEnd"/>
      <w:r>
        <w:rPr>
          <w:spacing w:val="-2"/>
        </w:rPr>
        <w:t xml:space="preserve"> </w:t>
      </w:r>
      <w:r>
        <w:rPr>
          <w:spacing w:val="-2"/>
        </w:rPr>
        <w:lastRenderedPageBreak/>
        <w:t>者，得免費供其使用，但以本所</w:t>
      </w:r>
      <w:proofErr w:type="gramStart"/>
      <w:r>
        <w:rPr>
          <w:spacing w:val="-2"/>
        </w:rPr>
        <w:t>指定墓基為限</w:t>
      </w:r>
      <w:proofErr w:type="gramEnd"/>
      <w:r>
        <w:rPr>
          <w:spacing w:val="-2"/>
        </w:rPr>
        <w:t>，不得任意</w:t>
      </w:r>
    </w:p>
    <w:p w14:paraId="6CE595BB" w14:textId="77777777" w:rsidR="00E71B7C" w:rsidRDefault="00000000">
      <w:pPr>
        <w:pStyle w:val="a3"/>
        <w:spacing w:before="56" w:line="475" w:lineRule="auto"/>
        <w:ind w:left="1320" w:right="326"/>
      </w:pPr>
      <w:r>
        <w:rPr>
          <w:spacing w:val="-2"/>
        </w:rPr>
        <w:t>選擇；因意外災禍死亡無人認領之無名屍體使用</w:t>
      </w:r>
      <w:proofErr w:type="gramStart"/>
      <w:r>
        <w:rPr>
          <w:spacing w:val="-2"/>
        </w:rPr>
        <w:t>墓基者</w:t>
      </w:r>
      <w:proofErr w:type="gramEnd"/>
      <w:r>
        <w:rPr>
          <w:spacing w:val="-2"/>
        </w:rPr>
        <w:t>亦</w:t>
      </w:r>
      <w:r>
        <w:rPr>
          <w:spacing w:val="-6"/>
        </w:rPr>
        <w:t>同。</w:t>
      </w:r>
    </w:p>
    <w:p w14:paraId="3EAE15C1" w14:textId="77777777" w:rsidR="00E71B7C" w:rsidRDefault="00000000">
      <w:pPr>
        <w:pStyle w:val="a3"/>
        <w:spacing w:line="475" w:lineRule="auto"/>
        <w:ind w:left="1320" w:right="326" w:hanging="720"/>
      </w:pPr>
      <w:r>
        <w:rPr>
          <w:spacing w:val="-4"/>
        </w:rPr>
        <w:t>五、 設籍本鎮十五足歲以下兒童死亡申請使用者，依照收費標</w:t>
      </w:r>
      <w:r>
        <w:rPr>
          <w:spacing w:val="-2"/>
        </w:rPr>
        <w:t>準繳納二分之一使用費。</w:t>
      </w:r>
    </w:p>
    <w:p w14:paraId="37855977" w14:textId="77777777" w:rsidR="00E71B7C" w:rsidRDefault="00000000">
      <w:pPr>
        <w:pStyle w:val="a3"/>
        <w:spacing w:line="475" w:lineRule="auto"/>
        <w:ind w:left="1531" w:right="216" w:hanging="1412"/>
        <w:jc w:val="both"/>
      </w:pPr>
      <w:r>
        <w:rPr>
          <w:spacing w:val="-6"/>
        </w:rPr>
        <w:t>第九條  本鎮居民之身份認定標準如下，未符合下列規定而申請使</w:t>
      </w:r>
      <w:r>
        <w:rPr>
          <w:spacing w:val="-13"/>
        </w:rPr>
        <w:t>用</w:t>
      </w:r>
      <w:proofErr w:type="gramStart"/>
      <w:r>
        <w:rPr>
          <w:spacing w:val="-13"/>
        </w:rPr>
        <w:t>墓基者</w:t>
      </w:r>
      <w:proofErr w:type="gramEnd"/>
      <w:r>
        <w:rPr>
          <w:spacing w:val="-13"/>
        </w:rPr>
        <w:t>，依本自治條例各條收費標準提高百分之五十收</w:t>
      </w:r>
      <w:r>
        <w:rPr>
          <w:spacing w:val="-6"/>
        </w:rPr>
        <w:t>費。</w:t>
      </w:r>
    </w:p>
    <w:p w14:paraId="11C60798" w14:textId="77777777" w:rsidR="00E71B7C" w:rsidRDefault="00000000">
      <w:pPr>
        <w:pStyle w:val="a3"/>
        <w:spacing w:line="475" w:lineRule="auto"/>
        <w:ind w:left="600" w:right="3402"/>
        <w:jc w:val="both"/>
      </w:pPr>
      <w:r>
        <w:rPr>
          <w:spacing w:val="-4"/>
        </w:rPr>
        <w:t>一、 死亡時或生前預購時設籍本鎮。</w:t>
      </w:r>
      <w:r>
        <w:t xml:space="preserve">二、 </w:t>
      </w:r>
      <w:proofErr w:type="gramStart"/>
      <w:r>
        <w:t>曾設籍</w:t>
      </w:r>
      <w:proofErr w:type="gramEnd"/>
      <w:r>
        <w:t>本鎮一年以上者。</w:t>
      </w:r>
    </w:p>
    <w:p w14:paraId="751E1221" w14:textId="77777777" w:rsidR="00E71B7C" w:rsidRDefault="00000000">
      <w:pPr>
        <w:pStyle w:val="a3"/>
        <w:spacing w:line="475" w:lineRule="auto"/>
        <w:ind w:left="1320" w:right="326" w:hanging="720"/>
        <w:jc w:val="both"/>
      </w:pPr>
      <w:r>
        <w:rPr>
          <w:spacing w:val="-4"/>
        </w:rPr>
        <w:t>三、 申請人曾設籍本鎮二年以上者，其配偶、直系血親及旁系</w:t>
      </w:r>
      <w:r>
        <w:rPr>
          <w:spacing w:val="-2"/>
        </w:rPr>
        <w:t>血親二親等內親屬。比照本鎮居民之規定辦理。</w:t>
      </w:r>
    </w:p>
    <w:p w14:paraId="1DAA79DF" w14:textId="77777777" w:rsidR="00E71B7C" w:rsidRDefault="00000000">
      <w:pPr>
        <w:pStyle w:val="a3"/>
        <w:spacing w:line="363" w:lineRule="exact"/>
        <w:ind w:left="1241"/>
      </w:pPr>
      <w:r>
        <w:rPr>
          <w:spacing w:val="-3"/>
        </w:rPr>
        <w:t>前項各款期間及親屬之認定：以戶籍機關之登記為</w:t>
      </w:r>
      <w:proofErr w:type="gramStart"/>
      <w:r>
        <w:rPr>
          <w:spacing w:val="-3"/>
        </w:rPr>
        <w:t>準</w:t>
      </w:r>
      <w:proofErr w:type="gramEnd"/>
      <w:r>
        <w:rPr>
          <w:spacing w:val="-3"/>
        </w:rPr>
        <w:t>。</w:t>
      </w:r>
    </w:p>
    <w:p w14:paraId="3012197C" w14:textId="77777777" w:rsidR="00E71B7C" w:rsidRDefault="00000000">
      <w:pPr>
        <w:pStyle w:val="a3"/>
        <w:spacing w:before="350" w:line="475" w:lineRule="auto"/>
        <w:ind w:left="1531" w:right="149" w:hanging="1412"/>
        <w:jc w:val="both"/>
      </w:pPr>
      <w:r>
        <w:t>第十條</w:t>
      </w:r>
      <w:r>
        <w:rPr>
          <w:spacing w:val="80"/>
          <w:w w:val="150"/>
        </w:rPr>
        <w:t xml:space="preserve"> </w:t>
      </w:r>
      <w:r>
        <w:t>申請人如預約申請使用</w:t>
      </w:r>
      <w:proofErr w:type="gramStart"/>
      <w:r>
        <w:t>墓基者</w:t>
      </w:r>
      <w:proofErr w:type="gramEnd"/>
      <w:r>
        <w:t>，應先依規定繳納使用費，</w:t>
      </w:r>
      <w:r>
        <w:rPr>
          <w:spacing w:val="-2"/>
        </w:rPr>
        <w:t>應限於一個月內使用，如於期限內不動工使用，取消其使用權，已繳之使用費不予發還，但於期限內申請註銷，所繳納之使用費應予</w:t>
      </w:r>
      <w:proofErr w:type="gramStart"/>
      <w:r>
        <w:rPr>
          <w:spacing w:val="-2"/>
        </w:rPr>
        <w:t>全數發近</w:t>
      </w:r>
      <w:proofErr w:type="gramEnd"/>
      <w:r>
        <w:rPr>
          <w:spacing w:val="-2"/>
        </w:rPr>
        <w:t>。</w:t>
      </w:r>
    </w:p>
    <w:p w14:paraId="416869BC" w14:textId="77777777" w:rsidR="00E71B7C" w:rsidRDefault="00000000">
      <w:pPr>
        <w:pStyle w:val="a3"/>
        <w:spacing w:line="475" w:lineRule="auto"/>
        <w:ind w:left="1531" w:right="216" w:hanging="1412"/>
        <w:jc w:val="both"/>
      </w:pPr>
      <w:r>
        <w:rPr>
          <w:spacing w:val="-7"/>
        </w:rPr>
        <w:t xml:space="preserve">第十一條 </w:t>
      </w:r>
      <w:proofErr w:type="gramStart"/>
      <w:r>
        <w:rPr>
          <w:spacing w:val="-7"/>
        </w:rPr>
        <w:t>墓基使用</w:t>
      </w:r>
      <w:proofErr w:type="gramEnd"/>
      <w:r>
        <w:rPr>
          <w:spacing w:val="-7"/>
        </w:rPr>
        <w:t>年限以七年為限，</w:t>
      </w:r>
      <w:proofErr w:type="gramStart"/>
      <w:r>
        <w:rPr>
          <w:spacing w:val="-7"/>
        </w:rPr>
        <w:t>墓主應</w:t>
      </w:r>
      <w:proofErr w:type="gramEnd"/>
      <w:r>
        <w:rPr>
          <w:spacing w:val="-7"/>
        </w:rPr>
        <w:t>於期限屆滿後一個月自行</w:t>
      </w:r>
      <w:proofErr w:type="gramStart"/>
      <w:r>
        <w:rPr>
          <w:spacing w:val="-7"/>
        </w:rPr>
        <w:t>据</w:t>
      </w:r>
      <w:proofErr w:type="gramEnd"/>
      <w:r>
        <w:rPr>
          <w:spacing w:val="-7"/>
        </w:rPr>
        <w:t>乾洗骨曬乾消毒，裝入本所規定之骨</w:t>
      </w:r>
      <w:proofErr w:type="gramStart"/>
      <w:r>
        <w:rPr>
          <w:spacing w:val="-7"/>
        </w:rPr>
        <w:t>罈</w:t>
      </w:r>
      <w:r>
        <w:rPr>
          <w:spacing w:val="-4"/>
        </w:rPr>
        <w:t>（</w:t>
      </w:r>
      <w:proofErr w:type="gramEnd"/>
      <w:r>
        <w:rPr>
          <w:spacing w:val="-4"/>
        </w:rPr>
        <w:t>高六十公分</w:t>
      </w:r>
      <w:r>
        <w:rPr>
          <w:spacing w:val="-13"/>
        </w:rPr>
        <w:t>以下，直徑三十公分以下並繳納骨塔使用費後寄放納骨塔</w:t>
      </w:r>
    </w:p>
    <w:p w14:paraId="5DAD3A45" w14:textId="77777777" w:rsidR="00E71B7C" w:rsidRDefault="00E71B7C">
      <w:pPr>
        <w:spacing w:line="475" w:lineRule="auto"/>
        <w:jc w:val="both"/>
        <w:sectPr w:rsidR="00E71B7C">
          <w:footerReference w:type="default" r:id="rId6"/>
          <w:pgSz w:w="11910" w:h="16840"/>
          <w:pgMar w:top="1560" w:right="1580" w:bottom="1200" w:left="1680" w:header="0" w:footer="1017" w:gutter="0"/>
          <w:cols w:space="720"/>
        </w:sectPr>
      </w:pPr>
    </w:p>
    <w:p w14:paraId="59A15543" w14:textId="77777777" w:rsidR="00E71B7C" w:rsidRDefault="00000000">
      <w:pPr>
        <w:pStyle w:val="a3"/>
        <w:spacing w:before="56" w:line="475" w:lineRule="auto"/>
        <w:ind w:left="1531" w:right="216"/>
      </w:pPr>
      <w:r>
        <w:rPr>
          <w:spacing w:val="-6"/>
        </w:rPr>
        <w:lastRenderedPageBreak/>
        <w:t>內。</w:t>
      </w:r>
      <w:proofErr w:type="gramStart"/>
      <w:r>
        <w:rPr>
          <w:spacing w:val="-6"/>
        </w:rPr>
        <w:t>原墓基</w:t>
      </w:r>
      <w:proofErr w:type="gramEnd"/>
      <w:r>
        <w:rPr>
          <w:spacing w:val="-6"/>
        </w:rPr>
        <w:t>無條件收回，如逾期</w:t>
      </w:r>
      <w:proofErr w:type="gramStart"/>
      <w:r>
        <w:rPr>
          <w:spacing w:val="-6"/>
        </w:rPr>
        <w:t>不遷者</w:t>
      </w:r>
      <w:proofErr w:type="gramEnd"/>
      <w:r>
        <w:rPr>
          <w:spacing w:val="-6"/>
        </w:rPr>
        <w:t>，依</w:t>
      </w:r>
      <w:r w:rsidR="00D57EFE" w:rsidRPr="00D57EFE">
        <w:rPr>
          <w:rFonts w:hint="eastAsia"/>
        </w:rPr>
        <w:t>殯葬管理條例</w:t>
      </w:r>
      <w:r>
        <w:rPr>
          <w:spacing w:val="-2"/>
        </w:rPr>
        <w:t>有關規定辦理。</w:t>
      </w:r>
    </w:p>
    <w:p w14:paraId="1D50D045" w14:textId="77777777" w:rsidR="00E71B7C" w:rsidRDefault="00000000">
      <w:pPr>
        <w:pStyle w:val="a3"/>
        <w:spacing w:line="475" w:lineRule="auto"/>
        <w:ind w:left="1531" w:right="111" w:hanging="1412"/>
      </w:pPr>
      <w:r>
        <w:t>第十二條 使用期限屆滿</w:t>
      </w:r>
      <w:proofErr w:type="gramStart"/>
      <w:r>
        <w:t>起掘洗骨時</w:t>
      </w:r>
      <w:proofErr w:type="gramEnd"/>
      <w:r>
        <w:t>，如發現屍體</w:t>
      </w:r>
      <w:proofErr w:type="gramStart"/>
      <w:r>
        <w:t>尚末腐盡（蔭屍</w:t>
      </w:r>
      <w:proofErr w:type="gramEnd"/>
      <w:r>
        <w:t>）</w:t>
      </w:r>
      <w:r>
        <w:rPr>
          <w:spacing w:val="-2"/>
        </w:rPr>
        <w:t>者，得申請延長一年至三年再</w:t>
      </w:r>
      <w:proofErr w:type="gramStart"/>
      <w:r>
        <w:rPr>
          <w:spacing w:val="-2"/>
        </w:rPr>
        <w:t>起掘洗骨</w:t>
      </w:r>
      <w:proofErr w:type="gramEnd"/>
      <w:r>
        <w:rPr>
          <w:spacing w:val="-2"/>
        </w:rPr>
        <w:t>。如欲易地</w:t>
      </w:r>
      <w:proofErr w:type="gramStart"/>
      <w:r>
        <w:rPr>
          <w:spacing w:val="-2"/>
        </w:rPr>
        <w:t>改葬而</w:t>
      </w:r>
      <w:proofErr w:type="gramEnd"/>
      <w:r>
        <w:rPr>
          <w:spacing w:val="-2"/>
        </w:rPr>
        <w:t>使用新</w:t>
      </w:r>
      <w:proofErr w:type="gramStart"/>
      <w:r>
        <w:rPr>
          <w:spacing w:val="-2"/>
        </w:rPr>
        <w:t>墓基者</w:t>
      </w:r>
      <w:proofErr w:type="gramEnd"/>
      <w:r>
        <w:rPr>
          <w:spacing w:val="-2"/>
        </w:rPr>
        <w:t>，應重新申請並繳納使用費，</w:t>
      </w:r>
      <w:proofErr w:type="gramStart"/>
      <w:r>
        <w:rPr>
          <w:spacing w:val="-2"/>
        </w:rPr>
        <w:t>原墓基</w:t>
      </w:r>
      <w:proofErr w:type="gramEnd"/>
      <w:r>
        <w:rPr>
          <w:spacing w:val="-2"/>
        </w:rPr>
        <w:t>無條件收回，延後一至三年</w:t>
      </w:r>
      <w:proofErr w:type="gramStart"/>
      <w:r>
        <w:rPr>
          <w:spacing w:val="-2"/>
        </w:rPr>
        <w:t>不遷者</w:t>
      </w:r>
      <w:proofErr w:type="gramEnd"/>
      <w:r>
        <w:rPr>
          <w:spacing w:val="-2"/>
        </w:rPr>
        <w:t>，比照前條規定辦理。</w:t>
      </w:r>
    </w:p>
    <w:p w14:paraId="4052B43E" w14:textId="77777777" w:rsidR="00E71B7C" w:rsidRDefault="00000000">
      <w:pPr>
        <w:pStyle w:val="a3"/>
        <w:spacing w:line="362" w:lineRule="exact"/>
        <w:ind w:left="2641"/>
      </w:pPr>
      <w:r>
        <w:t>第三章</w:t>
      </w:r>
      <w:r>
        <w:rPr>
          <w:spacing w:val="62"/>
          <w:w w:val="150"/>
        </w:rPr>
        <w:t xml:space="preserve"> </w:t>
      </w:r>
      <w:r>
        <w:rPr>
          <w:spacing w:val="-2"/>
        </w:rPr>
        <w:t>納骨塔之使用</w:t>
      </w:r>
    </w:p>
    <w:p w14:paraId="3FD98BCF" w14:textId="77777777" w:rsidR="00E71B7C" w:rsidRDefault="00000000">
      <w:pPr>
        <w:pStyle w:val="a3"/>
        <w:spacing w:before="354" w:line="475" w:lineRule="auto"/>
        <w:ind w:right="215" w:hanging="1400"/>
      </w:pPr>
      <w:r>
        <w:t>第十三條 使用本公墓納骨塔者應檢附申請人與往生者關係證明文</w:t>
      </w:r>
      <w:r>
        <w:rPr>
          <w:spacing w:val="-4"/>
        </w:rPr>
        <w:t>件及「死亡</w:t>
      </w:r>
      <w:proofErr w:type="gramStart"/>
      <w:r>
        <w:rPr>
          <w:spacing w:val="-4"/>
        </w:rPr>
        <w:t>證明書或除戶</w:t>
      </w:r>
      <w:proofErr w:type="gramEnd"/>
      <w:r>
        <w:rPr>
          <w:spacing w:val="-4"/>
        </w:rPr>
        <w:t>謄本」各一份，向本所申請「納</w:t>
      </w:r>
      <w:r>
        <w:rPr>
          <w:spacing w:val="-9"/>
        </w:rPr>
        <w:t>骨塔使用申請書」並繳納使用費後領取「納骨塔使用許可</w:t>
      </w:r>
      <w:r>
        <w:rPr>
          <w:spacing w:val="-15"/>
        </w:rPr>
        <w:t>證明書」，憑證向公墓管理員</w:t>
      </w:r>
      <w:proofErr w:type="gramStart"/>
      <w:r>
        <w:rPr>
          <w:spacing w:val="-15"/>
        </w:rPr>
        <w:t>洽進塔</w:t>
      </w:r>
      <w:proofErr w:type="gramEnd"/>
      <w:r>
        <w:rPr>
          <w:spacing w:val="-15"/>
        </w:rPr>
        <w:t>事宜。</w:t>
      </w:r>
    </w:p>
    <w:p w14:paraId="17D56383" w14:textId="77777777" w:rsidR="00E71B7C" w:rsidRDefault="00000000">
      <w:pPr>
        <w:pStyle w:val="a3"/>
        <w:spacing w:line="475" w:lineRule="auto"/>
        <w:ind w:right="218" w:firstLine="2"/>
      </w:pPr>
      <w:r>
        <w:rPr>
          <w:spacing w:val="-4"/>
        </w:rPr>
        <w:t>前項申請暫放核准期間由本所依所附資料酌情裁量之，最長期間不得逾二年；所繳遷移保證金（依納骨塔第二層收</w:t>
      </w:r>
      <w:r>
        <w:rPr>
          <w:spacing w:val="-2"/>
        </w:rPr>
        <w:t>費標準辦理並內含加寄放費</w:t>
      </w:r>
      <w:r>
        <w:rPr>
          <w:spacing w:val="-94"/>
        </w:rPr>
        <w:t>）</w:t>
      </w:r>
      <w:r>
        <w:rPr>
          <w:spacing w:val="-2"/>
        </w:rPr>
        <w:t>係確保寄放期滿民眾自行遷</w:t>
      </w:r>
      <w:r>
        <w:rPr>
          <w:spacing w:val="-4"/>
        </w:rPr>
        <w:t>出之用本所不負任何保管責任，於期滿自行遷出時予以退回，逾期未遷出者沒入之，經通知始自行遷移者亦同；所</w:t>
      </w:r>
      <w:r>
        <w:rPr>
          <w:spacing w:val="-10"/>
        </w:rPr>
        <w:t>稱寄放費按月收費每月壹佰元</w:t>
      </w:r>
      <w:r>
        <w:rPr>
          <w:spacing w:val="-2"/>
        </w:rPr>
        <w:t>（不足一個月部份以一個月計）於寄放期滿遷往他鄉鎮</w:t>
      </w:r>
      <w:proofErr w:type="gramStart"/>
      <w:r>
        <w:rPr>
          <w:spacing w:val="-2"/>
        </w:rPr>
        <w:t>入塔時自</w:t>
      </w:r>
      <w:proofErr w:type="gramEnd"/>
      <w:r>
        <w:rPr>
          <w:spacing w:val="-2"/>
        </w:rPr>
        <w:t>遷移保證金內扣繳之，入本鎮公墓納骨塔者不予扣繳，依規定收費。</w:t>
      </w:r>
    </w:p>
    <w:p w14:paraId="70574DDC" w14:textId="77777777" w:rsidR="00E71B7C" w:rsidRDefault="00E71B7C">
      <w:pPr>
        <w:spacing w:line="475" w:lineRule="auto"/>
        <w:sectPr w:rsidR="00E71B7C">
          <w:pgSz w:w="11910" w:h="16840"/>
          <w:pgMar w:top="1560" w:right="1580" w:bottom="1200" w:left="1680" w:header="0" w:footer="1017" w:gutter="0"/>
          <w:cols w:space="720"/>
        </w:sectPr>
      </w:pPr>
    </w:p>
    <w:p w14:paraId="6052F6BE" w14:textId="77777777" w:rsidR="00E71B7C" w:rsidRDefault="00000000">
      <w:pPr>
        <w:pStyle w:val="a3"/>
        <w:spacing w:before="56" w:line="475" w:lineRule="auto"/>
        <w:ind w:right="149" w:hanging="1400"/>
      </w:pPr>
      <w:r>
        <w:lastRenderedPageBreak/>
        <w:t xml:space="preserve">第十四條 申請人如預約申請使用納骨塔者，應先依規定繳納使用 </w:t>
      </w:r>
      <w:r>
        <w:rPr>
          <w:spacing w:val="-2"/>
        </w:rPr>
        <w:t>費，應限於一個月內使用，如於期限內無法安置者，取消使用權，已繳之使用費不予發還，但於期限內申請註銷，所繳納之使用費應予全數發還。</w:t>
      </w:r>
    </w:p>
    <w:p w14:paraId="69D0C0BF" w14:textId="77777777" w:rsidR="00E71B7C" w:rsidRDefault="00000000">
      <w:pPr>
        <w:pStyle w:val="a3"/>
        <w:spacing w:line="361" w:lineRule="exact"/>
        <w:ind w:left="120"/>
      </w:pPr>
      <w:r>
        <w:t>第十五條</w:t>
      </w:r>
      <w:r>
        <w:rPr>
          <w:spacing w:val="44"/>
          <w:w w:val="150"/>
        </w:rPr>
        <w:t xml:space="preserve"> </w:t>
      </w:r>
      <w:r>
        <w:rPr>
          <w:spacing w:val="-1"/>
        </w:rPr>
        <w:t>本鎮核准使用本公墓</w:t>
      </w:r>
      <w:proofErr w:type="gramStart"/>
      <w:r>
        <w:rPr>
          <w:spacing w:val="-1"/>
        </w:rPr>
        <w:t>納骨納之</w:t>
      </w:r>
      <w:proofErr w:type="gramEnd"/>
      <w:r>
        <w:rPr>
          <w:spacing w:val="-1"/>
        </w:rPr>
        <w:t>收費標準如下：</w:t>
      </w:r>
    </w:p>
    <w:p w14:paraId="087F448B" w14:textId="77777777" w:rsidR="00E71B7C" w:rsidRDefault="00000000">
      <w:pPr>
        <w:pStyle w:val="a3"/>
        <w:spacing w:before="356" w:line="475" w:lineRule="auto"/>
        <w:ind w:left="1966" w:right="237" w:hanging="720"/>
        <w:jc w:val="both"/>
      </w:pPr>
      <w:r>
        <w:rPr>
          <w:spacing w:val="-4"/>
        </w:rPr>
        <w:t>一、 洗骨</w:t>
      </w:r>
      <w:proofErr w:type="gramStart"/>
      <w:r>
        <w:rPr>
          <w:spacing w:val="-4"/>
        </w:rPr>
        <w:t>罈</w:t>
      </w:r>
      <w:proofErr w:type="gramEnd"/>
      <w:r>
        <w:rPr>
          <w:spacing w:val="-4"/>
        </w:rPr>
        <w:t>分層次收費：第二層每具新台幣貳萬元，第三</w:t>
      </w:r>
      <w:r>
        <w:rPr>
          <w:spacing w:val="-2"/>
        </w:rPr>
        <w:t>層每具新台幣壹萬捌仟伍佰元，第四層每具新台幣壹萬柒仟元，第五層每具新台幣壹萬伍仟伍佰元，第六層每具新台幣壹萬肆仟元，第七層每具新台幣壹萬貳仟伍佰元，第八層每具新台幣壹萬壹仟元。</w:t>
      </w:r>
    </w:p>
    <w:p w14:paraId="15754438" w14:textId="77777777" w:rsidR="00E71B7C" w:rsidRDefault="00000000">
      <w:pPr>
        <w:pStyle w:val="a3"/>
        <w:spacing w:line="475" w:lineRule="auto"/>
        <w:ind w:left="1966" w:right="145" w:hanging="720"/>
        <w:jc w:val="both"/>
      </w:pPr>
      <w:r>
        <w:t>二、 骨灰</w:t>
      </w:r>
      <w:proofErr w:type="gramStart"/>
      <w:r>
        <w:t>罈</w:t>
      </w:r>
      <w:proofErr w:type="gramEnd"/>
      <w:r>
        <w:t>分層次收費，第二層每具新台幣壹萬元，每三</w:t>
      </w:r>
      <w:r>
        <w:rPr>
          <w:spacing w:val="-2"/>
        </w:rPr>
        <w:t>層每具新台幣玖仟元，第四層每具新台幣捌仟元，第五層每具新台幣柒仟元，第六層每具新台幣陸仟元，</w:t>
      </w:r>
      <w:r>
        <w:rPr>
          <w:spacing w:val="-16"/>
        </w:rPr>
        <w:t>第七層每具新台幣伍仟元，第八層每具新台幣肆仟元。</w:t>
      </w:r>
    </w:p>
    <w:p w14:paraId="4EC6C2E7" w14:textId="77777777" w:rsidR="00E71B7C" w:rsidRDefault="00000000">
      <w:pPr>
        <w:pStyle w:val="a3"/>
        <w:spacing w:line="475" w:lineRule="auto"/>
        <w:ind w:right="218" w:hanging="1400"/>
        <w:jc w:val="both"/>
      </w:pPr>
      <w:r>
        <w:t>第十六條 納骨塔內骨</w:t>
      </w:r>
      <w:proofErr w:type="gramStart"/>
      <w:r>
        <w:t>罈</w:t>
      </w:r>
      <w:proofErr w:type="gramEnd"/>
      <w:r>
        <w:t>之安置，各樓均按照本所規定</w:t>
      </w:r>
      <w:proofErr w:type="gramStart"/>
      <w:r>
        <w:t>之排次依序</w:t>
      </w:r>
      <w:proofErr w:type="gramEnd"/>
      <w:r>
        <w:t>使</w:t>
      </w:r>
      <w:r>
        <w:rPr>
          <w:spacing w:val="-6"/>
        </w:rPr>
        <w:t>用。</w:t>
      </w:r>
    </w:p>
    <w:p w14:paraId="3A2FF85A" w14:textId="77777777" w:rsidR="00E71B7C" w:rsidRDefault="00000000">
      <w:pPr>
        <w:pStyle w:val="a3"/>
        <w:spacing w:line="475" w:lineRule="auto"/>
        <w:ind w:right="218" w:hanging="1400"/>
        <w:jc w:val="both"/>
      </w:pPr>
      <w:r>
        <w:t>第十七條 本鎮居民之身份認定標準如下，未符合下列規定而申請使</w:t>
      </w:r>
      <w:r>
        <w:rPr>
          <w:spacing w:val="-4"/>
        </w:rPr>
        <w:t>用</w:t>
      </w:r>
      <w:proofErr w:type="gramStart"/>
      <w:r>
        <w:rPr>
          <w:spacing w:val="-4"/>
        </w:rPr>
        <w:t>墓基者</w:t>
      </w:r>
      <w:proofErr w:type="gramEnd"/>
      <w:r>
        <w:rPr>
          <w:spacing w:val="-4"/>
        </w:rPr>
        <w:t>，依本自治條例各條收費標準提高百分之五十收</w:t>
      </w:r>
      <w:r>
        <w:rPr>
          <w:spacing w:val="-6"/>
        </w:rPr>
        <w:t>費。</w:t>
      </w:r>
    </w:p>
    <w:p w14:paraId="5D5765C4" w14:textId="77777777" w:rsidR="00E71B7C" w:rsidRDefault="00E71B7C">
      <w:pPr>
        <w:spacing w:line="475" w:lineRule="auto"/>
        <w:jc w:val="both"/>
        <w:sectPr w:rsidR="00E71B7C">
          <w:pgSz w:w="11910" w:h="16840"/>
          <w:pgMar w:top="1560" w:right="1580" w:bottom="1200" w:left="1680" w:header="0" w:footer="1017" w:gutter="0"/>
          <w:cols w:space="720"/>
        </w:sectPr>
      </w:pPr>
    </w:p>
    <w:p w14:paraId="7CE7FE92" w14:textId="77777777" w:rsidR="00E71B7C" w:rsidRDefault="00000000">
      <w:pPr>
        <w:pStyle w:val="a3"/>
        <w:spacing w:before="56" w:line="475" w:lineRule="auto"/>
        <w:ind w:left="600" w:right="3402"/>
        <w:jc w:val="both"/>
      </w:pPr>
      <w:r>
        <w:rPr>
          <w:spacing w:val="-4"/>
        </w:rPr>
        <w:lastRenderedPageBreak/>
        <w:t>一、 死亡時或生前預購時設籍本鎮。</w:t>
      </w:r>
      <w:r>
        <w:t>二、 曾設籍本鎮一年以上者。</w:t>
      </w:r>
    </w:p>
    <w:p w14:paraId="6B1E163B" w14:textId="77777777" w:rsidR="00E71B7C" w:rsidRDefault="00000000">
      <w:pPr>
        <w:pStyle w:val="a3"/>
        <w:spacing w:line="475" w:lineRule="auto"/>
        <w:ind w:left="1320" w:right="326" w:hanging="720"/>
        <w:jc w:val="both"/>
      </w:pPr>
      <w:r>
        <w:rPr>
          <w:spacing w:val="-4"/>
        </w:rPr>
        <w:t>三、 申請人曾設籍本鎮二年以上者，其配偶、直系血親及旁系</w:t>
      </w:r>
      <w:r>
        <w:rPr>
          <w:spacing w:val="-2"/>
        </w:rPr>
        <w:t>血親二親等內親屬。比照本鎮居民之規定辦理。</w:t>
      </w:r>
    </w:p>
    <w:p w14:paraId="7C47C48D" w14:textId="77777777" w:rsidR="00E71B7C" w:rsidRDefault="00000000">
      <w:pPr>
        <w:pStyle w:val="a3"/>
        <w:spacing w:line="475" w:lineRule="auto"/>
        <w:ind w:left="120" w:right="405" w:firstLine="1113"/>
        <w:jc w:val="both"/>
      </w:pPr>
      <w:r>
        <w:rPr>
          <w:spacing w:val="-2"/>
        </w:rPr>
        <w:t>前項各款期間及親屬之認定：以戶籍機關之登記為</w:t>
      </w:r>
      <w:proofErr w:type="gramStart"/>
      <w:r>
        <w:rPr>
          <w:spacing w:val="-2"/>
        </w:rPr>
        <w:t>準</w:t>
      </w:r>
      <w:proofErr w:type="gramEnd"/>
      <w:r>
        <w:rPr>
          <w:spacing w:val="-2"/>
        </w:rPr>
        <w:t xml:space="preserve">。 </w:t>
      </w:r>
      <w:r>
        <w:t>第十八條 列冊有案之低收入戶申請人</w:t>
      </w:r>
      <w:proofErr w:type="gramStart"/>
      <w:r>
        <w:t>應檢附當年度</w:t>
      </w:r>
      <w:proofErr w:type="gramEnd"/>
      <w:r>
        <w:t>低收入戶證明</w:t>
      </w:r>
    </w:p>
    <w:p w14:paraId="684C3D72" w14:textId="77777777" w:rsidR="00E71B7C" w:rsidRDefault="00000000">
      <w:pPr>
        <w:pStyle w:val="a3"/>
        <w:spacing w:line="475" w:lineRule="auto"/>
        <w:ind w:right="216"/>
        <w:jc w:val="both"/>
      </w:pPr>
      <w:r>
        <w:rPr>
          <w:spacing w:val="-4"/>
        </w:rPr>
        <w:t>書連同與往生者關係證明文件、死亡</w:t>
      </w:r>
      <w:proofErr w:type="gramStart"/>
      <w:r>
        <w:rPr>
          <w:spacing w:val="-4"/>
        </w:rPr>
        <w:t>證明書或除戶</w:t>
      </w:r>
      <w:proofErr w:type="gramEnd"/>
      <w:r>
        <w:rPr>
          <w:spacing w:val="-4"/>
        </w:rPr>
        <w:t>謄本及納骨塔使用申請書各一份向本所申請使用納骨塔者，得免費供其使用，但以本所指定</w:t>
      </w:r>
      <w:proofErr w:type="gramStart"/>
      <w:r>
        <w:rPr>
          <w:spacing w:val="-4"/>
        </w:rPr>
        <w:t>之塔層</w:t>
      </w:r>
      <w:proofErr w:type="gramEnd"/>
      <w:r>
        <w:rPr>
          <w:spacing w:val="-4"/>
        </w:rPr>
        <w:t>、塔位為限，不得任意選擇。</w:t>
      </w:r>
    </w:p>
    <w:p w14:paraId="4FDE31BA" w14:textId="77777777" w:rsidR="00E71B7C" w:rsidRDefault="00000000">
      <w:pPr>
        <w:pStyle w:val="a3"/>
        <w:spacing w:line="475" w:lineRule="auto"/>
        <w:ind w:right="215" w:hanging="1400"/>
        <w:jc w:val="both"/>
      </w:pPr>
      <w:r>
        <w:t>第十九條 凡欲中途</w:t>
      </w:r>
      <w:proofErr w:type="gramStart"/>
      <w:r>
        <w:t>退塔者</w:t>
      </w:r>
      <w:proofErr w:type="gramEnd"/>
      <w:r>
        <w:t>，應向本所申請註銷，已繳交之使用費不</w:t>
      </w:r>
      <w:r>
        <w:rPr>
          <w:spacing w:val="-4"/>
        </w:rPr>
        <w:t>予發還。</w:t>
      </w:r>
      <w:proofErr w:type="gramStart"/>
      <w:r>
        <w:rPr>
          <w:spacing w:val="-4"/>
        </w:rPr>
        <w:t>退塔後</w:t>
      </w:r>
      <w:proofErr w:type="gramEnd"/>
      <w:r>
        <w:rPr>
          <w:spacing w:val="-4"/>
        </w:rPr>
        <w:t>如需再行使用納骨塔者，應重新申請並繳納使用費。</w:t>
      </w:r>
    </w:p>
    <w:p w14:paraId="1A269B51" w14:textId="77777777" w:rsidR="00E71B7C" w:rsidRDefault="00000000">
      <w:pPr>
        <w:pStyle w:val="a3"/>
        <w:spacing w:line="475" w:lineRule="auto"/>
        <w:ind w:right="215" w:hanging="1400"/>
        <w:jc w:val="both"/>
      </w:pPr>
      <w:r>
        <w:t>第二十條 自私有土地</w:t>
      </w:r>
      <w:proofErr w:type="gramStart"/>
      <w:r>
        <w:t>內起掘之</w:t>
      </w:r>
      <w:proofErr w:type="gramEnd"/>
      <w:r>
        <w:t>無主骨骸，申請放於本公墓無主納骨</w:t>
      </w:r>
      <w:r>
        <w:rPr>
          <w:spacing w:val="-4"/>
        </w:rPr>
        <w:t>塔者，得免費使用，</w:t>
      </w:r>
      <w:proofErr w:type="gramStart"/>
      <w:r>
        <w:rPr>
          <w:spacing w:val="-4"/>
        </w:rPr>
        <w:t>但起掘之</w:t>
      </w:r>
      <w:proofErr w:type="gramEnd"/>
      <w:r>
        <w:rPr>
          <w:spacing w:val="-4"/>
        </w:rPr>
        <w:t>無主骨骸應清洗、曬乾、</w:t>
      </w:r>
      <w:proofErr w:type="gramStart"/>
      <w:r>
        <w:rPr>
          <w:spacing w:val="-4"/>
        </w:rPr>
        <w:t>消</w:t>
      </w:r>
      <w:r>
        <w:rPr>
          <w:spacing w:val="-2"/>
        </w:rPr>
        <w:t>者後</w:t>
      </w:r>
      <w:proofErr w:type="gramEnd"/>
      <w:r>
        <w:rPr>
          <w:spacing w:val="-2"/>
        </w:rPr>
        <w:t>始准放置。</w:t>
      </w:r>
    </w:p>
    <w:p w14:paraId="562137BC" w14:textId="77777777" w:rsidR="00E71B7C" w:rsidRDefault="00000000">
      <w:pPr>
        <w:pStyle w:val="a3"/>
        <w:spacing w:line="362" w:lineRule="exact"/>
        <w:ind w:left="2655"/>
        <w:jc w:val="both"/>
      </w:pPr>
      <w:r>
        <w:t>第四章</w:t>
      </w:r>
      <w:r>
        <w:rPr>
          <w:spacing w:val="58"/>
          <w:w w:val="150"/>
        </w:rPr>
        <w:t xml:space="preserve"> </w:t>
      </w:r>
      <w:r>
        <w:rPr>
          <w:spacing w:val="-5"/>
        </w:rPr>
        <w:t>管理</w:t>
      </w:r>
    </w:p>
    <w:p w14:paraId="536401CF" w14:textId="77777777" w:rsidR="00E71B7C" w:rsidRDefault="00000000">
      <w:pPr>
        <w:pStyle w:val="a3"/>
        <w:spacing w:before="347"/>
        <w:ind w:left="120"/>
      </w:pPr>
      <w:proofErr w:type="gramStart"/>
      <w:r>
        <w:t>第廿一條</w:t>
      </w:r>
      <w:proofErr w:type="gramEnd"/>
      <w:r>
        <w:rPr>
          <w:spacing w:val="44"/>
          <w:w w:val="150"/>
        </w:rPr>
        <w:t xml:space="preserve"> </w:t>
      </w:r>
      <w:r>
        <w:rPr>
          <w:spacing w:val="-1"/>
        </w:rPr>
        <w:t>本公墓設置管理員一人，負責辦理左列事項：</w:t>
      </w:r>
    </w:p>
    <w:p w14:paraId="3EA64C39" w14:textId="77777777" w:rsidR="00E71B7C" w:rsidRDefault="00000000">
      <w:pPr>
        <w:pStyle w:val="a3"/>
        <w:spacing w:before="356"/>
        <w:ind w:left="1241"/>
      </w:pPr>
      <w:r>
        <w:rPr>
          <w:spacing w:val="-5"/>
        </w:rPr>
        <w:t>一、墓園、納骨塔及其他一切設施之維護暨使用管理事項。</w:t>
      </w:r>
    </w:p>
    <w:p w14:paraId="0CC70160" w14:textId="77777777" w:rsidR="00E71B7C" w:rsidRDefault="00E71B7C">
      <w:pPr>
        <w:sectPr w:rsidR="00E71B7C">
          <w:pgSz w:w="11910" w:h="16840"/>
          <w:pgMar w:top="1560" w:right="1580" w:bottom="1200" w:left="1680" w:header="0" w:footer="1017" w:gutter="0"/>
          <w:cols w:space="720"/>
        </w:sectPr>
      </w:pPr>
    </w:p>
    <w:p w14:paraId="498C6B1C" w14:textId="77777777" w:rsidR="00E71B7C" w:rsidRDefault="00000000">
      <w:pPr>
        <w:pStyle w:val="a3"/>
        <w:spacing w:before="56"/>
        <w:ind w:left="1241"/>
      </w:pPr>
      <w:r>
        <w:rPr>
          <w:spacing w:val="-3"/>
        </w:rPr>
        <w:lastRenderedPageBreak/>
        <w:t>二、墓園、</w:t>
      </w:r>
      <w:proofErr w:type="gramStart"/>
      <w:r>
        <w:rPr>
          <w:spacing w:val="-3"/>
        </w:rPr>
        <w:t>納骨納之</w:t>
      </w:r>
      <w:proofErr w:type="gramEnd"/>
      <w:r>
        <w:rPr>
          <w:spacing w:val="-3"/>
        </w:rPr>
        <w:t>清潔、美化、綠化等有關事項。</w:t>
      </w:r>
    </w:p>
    <w:p w14:paraId="2AF5E398" w14:textId="77777777" w:rsidR="00E71B7C" w:rsidRDefault="00000000">
      <w:pPr>
        <w:pStyle w:val="a3"/>
        <w:spacing w:before="356" w:line="475" w:lineRule="auto"/>
        <w:ind w:left="1966" w:right="237" w:hanging="720"/>
        <w:jc w:val="both"/>
      </w:pPr>
      <w:r>
        <w:rPr>
          <w:spacing w:val="-4"/>
        </w:rPr>
        <w:t>一、 依據本所核發之「墓地使用證明書」</w:t>
      </w:r>
      <w:proofErr w:type="gramStart"/>
      <w:r>
        <w:rPr>
          <w:spacing w:val="-4"/>
        </w:rPr>
        <w:t>測定墓基正確</w:t>
      </w:r>
      <w:proofErr w:type="gramEnd"/>
      <w:r>
        <w:rPr>
          <w:spacing w:val="-4"/>
        </w:rPr>
        <w:t>位</w:t>
      </w:r>
      <w:r>
        <w:rPr>
          <w:spacing w:val="-2"/>
        </w:rPr>
        <w:t>置及指導使用人依照規定埋葬造墓，並防止使用人擅自變更方向，超出使用面積，</w:t>
      </w:r>
      <w:proofErr w:type="gramStart"/>
      <w:r>
        <w:rPr>
          <w:spacing w:val="-2"/>
        </w:rPr>
        <w:t>變更墓型等</w:t>
      </w:r>
      <w:proofErr w:type="gramEnd"/>
      <w:r>
        <w:rPr>
          <w:spacing w:val="-2"/>
        </w:rPr>
        <w:t>事項。</w:t>
      </w:r>
    </w:p>
    <w:p w14:paraId="36291091" w14:textId="77777777" w:rsidR="00E71B7C" w:rsidRDefault="00000000">
      <w:pPr>
        <w:pStyle w:val="a3"/>
        <w:spacing w:line="475" w:lineRule="auto"/>
        <w:ind w:left="1966" w:right="237" w:hanging="720"/>
        <w:jc w:val="both"/>
      </w:pPr>
      <w:r>
        <w:rPr>
          <w:spacing w:val="-4"/>
        </w:rPr>
        <w:t>二、 依據本所核發之「</w:t>
      </w:r>
      <w:proofErr w:type="gramStart"/>
      <w:r>
        <w:rPr>
          <w:spacing w:val="-4"/>
        </w:rPr>
        <w:t>納骨塔進塔許可證</w:t>
      </w:r>
      <w:proofErr w:type="gramEnd"/>
      <w:r>
        <w:rPr>
          <w:spacing w:val="-4"/>
        </w:rPr>
        <w:t>」指導使用人依</w:t>
      </w:r>
      <w:r>
        <w:rPr>
          <w:spacing w:val="-2"/>
        </w:rPr>
        <w:t>指定位置骨</w:t>
      </w:r>
      <w:proofErr w:type="gramStart"/>
      <w:r>
        <w:rPr>
          <w:spacing w:val="-2"/>
        </w:rPr>
        <w:t>罈</w:t>
      </w:r>
      <w:proofErr w:type="gramEnd"/>
      <w:r>
        <w:rPr>
          <w:spacing w:val="-2"/>
        </w:rPr>
        <w:t>等事項。</w:t>
      </w:r>
    </w:p>
    <w:p w14:paraId="606D560D" w14:textId="77777777" w:rsidR="00E71B7C" w:rsidRDefault="00000000">
      <w:pPr>
        <w:pStyle w:val="a3"/>
        <w:spacing w:line="363" w:lineRule="exact"/>
        <w:ind w:left="1246"/>
        <w:jc w:val="both"/>
      </w:pPr>
      <w:r>
        <w:rPr>
          <w:spacing w:val="-1"/>
        </w:rPr>
        <w:t>三、 墓園內及納骨塔內骨</w:t>
      </w:r>
      <w:proofErr w:type="gramStart"/>
      <w:r>
        <w:rPr>
          <w:spacing w:val="-1"/>
        </w:rPr>
        <w:t>罈</w:t>
      </w:r>
      <w:proofErr w:type="gramEnd"/>
      <w:r>
        <w:rPr>
          <w:spacing w:val="-1"/>
        </w:rPr>
        <w:t>等維護事項。</w:t>
      </w:r>
    </w:p>
    <w:p w14:paraId="5D8B2695" w14:textId="77777777" w:rsidR="00E71B7C" w:rsidRDefault="00000000">
      <w:pPr>
        <w:pStyle w:val="a3"/>
        <w:spacing w:before="354" w:line="475" w:lineRule="auto"/>
        <w:ind w:left="1966" w:right="237" w:hanging="720"/>
        <w:jc w:val="both"/>
      </w:pPr>
      <w:r>
        <w:rPr>
          <w:spacing w:val="-4"/>
        </w:rPr>
        <w:t>四、 上級人員之交辦事宜。為完成上列各項工作，必要時</w:t>
      </w:r>
      <w:r>
        <w:rPr>
          <w:spacing w:val="-2"/>
        </w:rPr>
        <w:t>得僱用臨時工人。</w:t>
      </w:r>
    </w:p>
    <w:p w14:paraId="3E54179E" w14:textId="77777777" w:rsidR="00E71B7C" w:rsidRDefault="00000000">
      <w:pPr>
        <w:pStyle w:val="a3"/>
        <w:spacing w:line="475" w:lineRule="auto"/>
        <w:ind w:left="120" w:right="213"/>
        <w:jc w:val="both"/>
      </w:pPr>
      <w:proofErr w:type="gramStart"/>
      <w:r>
        <w:t>第廿二條</w:t>
      </w:r>
      <w:proofErr w:type="gramEnd"/>
      <w:r>
        <w:t xml:space="preserve"> 公墓、納骨塔、應備置簿冊，永久保存，分別登記左列事</w:t>
      </w:r>
      <w:r>
        <w:rPr>
          <w:spacing w:val="-6"/>
        </w:rPr>
        <w:t>項：</w:t>
      </w:r>
    </w:p>
    <w:p w14:paraId="3B1ADB0C" w14:textId="77777777" w:rsidR="00E71B7C" w:rsidRDefault="00000000">
      <w:pPr>
        <w:pStyle w:val="a3"/>
        <w:spacing w:line="363" w:lineRule="exact"/>
        <w:ind w:left="1246"/>
        <w:jc w:val="both"/>
      </w:pPr>
      <w:r>
        <w:t>一、 公墓：</w:t>
      </w:r>
    </w:p>
    <w:p w14:paraId="10521C40" w14:textId="77777777" w:rsidR="00E71B7C" w:rsidRDefault="00000000">
      <w:pPr>
        <w:pStyle w:val="a3"/>
        <w:spacing w:before="354"/>
        <w:ind w:left="1966"/>
      </w:pPr>
      <w:proofErr w:type="gramStart"/>
      <w:r>
        <w:rPr>
          <w:spacing w:val="-3"/>
        </w:rPr>
        <w:t>墓基編號</w:t>
      </w:r>
      <w:proofErr w:type="gramEnd"/>
    </w:p>
    <w:p w14:paraId="39128244" w14:textId="77777777" w:rsidR="00E71B7C" w:rsidRDefault="00000000">
      <w:pPr>
        <w:pStyle w:val="a3"/>
        <w:spacing w:before="356"/>
        <w:ind w:left="1966"/>
      </w:pPr>
      <w:r>
        <w:rPr>
          <w:spacing w:val="-4"/>
        </w:rPr>
        <w:t>埋葬年、月、日</w:t>
      </w:r>
    </w:p>
    <w:p w14:paraId="161C3B54" w14:textId="77777777" w:rsidR="00E71B7C" w:rsidRDefault="00000000">
      <w:pPr>
        <w:pStyle w:val="a3"/>
        <w:spacing w:before="356"/>
        <w:ind w:left="1966"/>
      </w:pPr>
      <w:proofErr w:type="gramStart"/>
      <w:r>
        <w:rPr>
          <w:spacing w:val="-3"/>
        </w:rPr>
        <w:t>受葬者</w:t>
      </w:r>
      <w:proofErr w:type="gramEnd"/>
      <w:r>
        <w:rPr>
          <w:spacing w:val="-3"/>
        </w:rPr>
        <w:t>之姓名、性別、籍貫及生死年月日</w:t>
      </w:r>
    </w:p>
    <w:p w14:paraId="541CCA13" w14:textId="77777777" w:rsidR="00E71B7C" w:rsidRDefault="00000000">
      <w:pPr>
        <w:pStyle w:val="a3"/>
        <w:spacing w:before="356" w:line="475" w:lineRule="auto"/>
        <w:ind w:left="1966" w:right="235"/>
      </w:pPr>
      <w:proofErr w:type="gramStart"/>
      <w:r>
        <w:rPr>
          <w:spacing w:val="-2"/>
        </w:rPr>
        <w:t>營葬者或墓主之</w:t>
      </w:r>
      <w:proofErr w:type="gramEnd"/>
      <w:r>
        <w:rPr>
          <w:spacing w:val="-2"/>
        </w:rPr>
        <w:t>姓名、身份證統一編號、籍貫、住址與通訊處所其</w:t>
      </w:r>
      <w:proofErr w:type="gramStart"/>
      <w:r>
        <w:rPr>
          <w:spacing w:val="-2"/>
        </w:rPr>
        <w:t>與受葬者</w:t>
      </w:r>
      <w:proofErr w:type="gramEnd"/>
      <w:r>
        <w:rPr>
          <w:spacing w:val="-2"/>
        </w:rPr>
        <w:t>之關係。</w:t>
      </w:r>
    </w:p>
    <w:p w14:paraId="6F811C75" w14:textId="77777777" w:rsidR="00E71B7C" w:rsidRDefault="00000000">
      <w:pPr>
        <w:pStyle w:val="a3"/>
        <w:spacing w:line="363" w:lineRule="exact"/>
        <w:ind w:left="1246"/>
      </w:pPr>
      <w:r>
        <w:t>二、 納骨塔</w:t>
      </w:r>
    </w:p>
    <w:p w14:paraId="472DA160" w14:textId="77777777" w:rsidR="00E71B7C" w:rsidRDefault="00000000">
      <w:pPr>
        <w:pStyle w:val="a3"/>
        <w:spacing w:before="356"/>
        <w:ind w:left="1966"/>
      </w:pPr>
      <w:r>
        <w:rPr>
          <w:spacing w:val="-3"/>
        </w:rPr>
        <w:t>骨</w:t>
      </w:r>
      <w:proofErr w:type="gramStart"/>
      <w:r>
        <w:rPr>
          <w:spacing w:val="-3"/>
        </w:rPr>
        <w:t>罈</w:t>
      </w:r>
      <w:proofErr w:type="gramEnd"/>
      <w:r>
        <w:rPr>
          <w:spacing w:val="-3"/>
        </w:rPr>
        <w:t>編號</w:t>
      </w:r>
    </w:p>
    <w:p w14:paraId="3C94B6DE" w14:textId="77777777" w:rsidR="00E71B7C" w:rsidRDefault="00E71B7C">
      <w:pPr>
        <w:sectPr w:rsidR="00E71B7C">
          <w:pgSz w:w="11910" w:h="16840"/>
          <w:pgMar w:top="1560" w:right="1580" w:bottom="1200" w:left="1680" w:header="0" w:footer="1017" w:gutter="0"/>
          <w:cols w:space="720"/>
        </w:sectPr>
      </w:pPr>
    </w:p>
    <w:p w14:paraId="30383811" w14:textId="77777777" w:rsidR="00E71B7C" w:rsidRDefault="00000000">
      <w:pPr>
        <w:pStyle w:val="a3"/>
        <w:spacing w:before="56"/>
        <w:ind w:left="1966"/>
      </w:pPr>
      <w:proofErr w:type="gramStart"/>
      <w:r>
        <w:rPr>
          <w:spacing w:val="-4"/>
        </w:rPr>
        <w:lastRenderedPageBreak/>
        <w:t>進塔年月</w:t>
      </w:r>
      <w:proofErr w:type="gramEnd"/>
      <w:r>
        <w:rPr>
          <w:spacing w:val="-4"/>
        </w:rPr>
        <w:t>日</w:t>
      </w:r>
    </w:p>
    <w:p w14:paraId="77CBC0B6" w14:textId="77777777" w:rsidR="00E71B7C" w:rsidRDefault="00000000">
      <w:pPr>
        <w:pStyle w:val="a3"/>
        <w:spacing w:before="356"/>
        <w:ind w:left="1966"/>
      </w:pPr>
      <w:r>
        <w:rPr>
          <w:spacing w:val="-3"/>
        </w:rPr>
        <w:t>死者之姓名、性別、籍貫及生死年月日</w:t>
      </w:r>
    </w:p>
    <w:p w14:paraId="5EACEC78" w14:textId="77777777" w:rsidR="00E71B7C" w:rsidRDefault="00000000">
      <w:pPr>
        <w:pStyle w:val="a3"/>
        <w:spacing w:before="356" w:line="475" w:lineRule="auto"/>
        <w:ind w:left="1966" w:right="237"/>
      </w:pPr>
      <w:r>
        <w:rPr>
          <w:spacing w:val="-2"/>
        </w:rPr>
        <w:t>死者主要家屬或關係人之姓名、身份證統一編號、籍貫、住址與通訊處及其與死者之關係。</w:t>
      </w:r>
    </w:p>
    <w:p w14:paraId="2AF8963B" w14:textId="77777777" w:rsidR="00E71B7C" w:rsidRDefault="00000000">
      <w:pPr>
        <w:pStyle w:val="a3"/>
        <w:spacing w:line="475" w:lineRule="auto"/>
        <w:ind w:left="1246" w:right="3765" w:hanging="1126"/>
      </w:pPr>
      <w:proofErr w:type="gramStart"/>
      <w:r>
        <w:t>第廿三條</w:t>
      </w:r>
      <w:proofErr w:type="gramEnd"/>
      <w:r>
        <w:t xml:space="preserve"> </w:t>
      </w:r>
      <w:proofErr w:type="gramStart"/>
      <w:r>
        <w:t>公墓內左列</w:t>
      </w:r>
      <w:proofErr w:type="gramEnd"/>
      <w:r>
        <w:t>情事應予禁止：一、 偷葬</w:t>
      </w:r>
    </w:p>
    <w:p w14:paraId="1DA818B9" w14:textId="77777777" w:rsidR="00E71B7C" w:rsidRDefault="00000000">
      <w:pPr>
        <w:pStyle w:val="a3"/>
        <w:spacing w:line="475" w:lineRule="auto"/>
        <w:ind w:left="1246" w:right="3877"/>
      </w:pPr>
      <w:r>
        <w:rPr>
          <w:spacing w:val="-4"/>
        </w:rPr>
        <w:t xml:space="preserve">二、 </w:t>
      </w:r>
      <w:proofErr w:type="gramStart"/>
      <w:r>
        <w:rPr>
          <w:spacing w:val="-4"/>
        </w:rPr>
        <w:t>露棺、露置</w:t>
      </w:r>
      <w:proofErr w:type="gramEnd"/>
      <w:r>
        <w:rPr>
          <w:spacing w:val="-4"/>
        </w:rPr>
        <w:t>骨骸或屍體</w:t>
      </w:r>
      <w:r>
        <w:t xml:space="preserve">三、 </w:t>
      </w:r>
      <w:proofErr w:type="gramStart"/>
      <w:r>
        <w:t>放飼禽</w:t>
      </w:r>
      <w:proofErr w:type="gramEnd"/>
      <w:r>
        <w:t>畜</w:t>
      </w:r>
    </w:p>
    <w:p w14:paraId="54C92907" w14:textId="77777777" w:rsidR="00E71B7C" w:rsidRDefault="00000000">
      <w:pPr>
        <w:pStyle w:val="a3"/>
        <w:spacing w:line="475" w:lineRule="auto"/>
        <w:ind w:left="1246" w:right="4158"/>
      </w:pPr>
      <w:r>
        <w:rPr>
          <w:spacing w:val="-4"/>
        </w:rPr>
        <w:t xml:space="preserve">四、 </w:t>
      </w:r>
      <w:proofErr w:type="gramStart"/>
      <w:r>
        <w:rPr>
          <w:spacing w:val="-4"/>
        </w:rPr>
        <w:t>掘起</w:t>
      </w:r>
      <w:proofErr w:type="gramEnd"/>
      <w:r>
        <w:rPr>
          <w:spacing w:val="-4"/>
        </w:rPr>
        <w:t>泥土、侵佔墾地</w:t>
      </w:r>
      <w:r>
        <w:t>五、 練習打靶或作刑場</w:t>
      </w:r>
    </w:p>
    <w:p w14:paraId="4437D7BF" w14:textId="77777777" w:rsidR="00E71B7C" w:rsidRDefault="00000000">
      <w:pPr>
        <w:pStyle w:val="a3"/>
        <w:spacing w:line="475" w:lineRule="auto"/>
        <w:ind w:left="1246" w:right="215"/>
      </w:pPr>
      <w:r>
        <w:rPr>
          <w:spacing w:val="-4"/>
        </w:rPr>
        <w:t>如發現上列情事，公墓管理員除應制止外，並應報告本所依法究辦。</w:t>
      </w:r>
    </w:p>
    <w:p w14:paraId="2D5C8AF0" w14:textId="77777777" w:rsidR="00E71B7C" w:rsidRDefault="00000000">
      <w:pPr>
        <w:pStyle w:val="a3"/>
        <w:spacing w:line="363" w:lineRule="exact"/>
        <w:ind w:left="120"/>
      </w:pPr>
      <w:proofErr w:type="gramStart"/>
      <w:r>
        <w:t>第廿四條</w:t>
      </w:r>
      <w:proofErr w:type="gramEnd"/>
      <w:r>
        <w:rPr>
          <w:spacing w:val="44"/>
          <w:w w:val="150"/>
        </w:rPr>
        <w:t xml:space="preserve"> </w:t>
      </w:r>
      <w:r>
        <w:rPr>
          <w:spacing w:val="-1"/>
        </w:rPr>
        <w:t>公墓內棺</w:t>
      </w:r>
      <w:proofErr w:type="gramStart"/>
      <w:r>
        <w:rPr>
          <w:spacing w:val="-1"/>
        </w:rPr>
        <w:t>柩</w:t>
      </w:r>
      <w:proofErr w:type="gramEnd"/>
      <w:r>
        <w:rPr>
          <w:spacing w:val="-1"/>
        </w:rPr>
        <w:t>或屍體，非經本所核准</w:t>
      </w:r>
      <w:proofErr w:type="gramStart"/>
      <w:r>
        <w:rPr>
          <w:spacing w:val="-1"/>
        </w:rPr>
        <w:t>不得起掘</w:t>
      </w:r>
      <w:proofErr w:type="gramEnd"/>
      <w:r>
        <w:rPr>
          <w:spacing w:val="-1"/>
        </w:rPr>
        <w:t>。</w:t>
      </w:r>
    </w:p>
    <w:p w14:paraId="524AD6C7" w14:textId="77777777" w:rsidR="00E71B7C" w:rsidRDefault="00000000">
      <w:pPr>
        <w:pStyle w:val="a3"/>
        <w:spacing w:before="351" w:line="475" w:lineRule="auto"/>
        <w:ind w:right="263" w:hanging="1400"/>
      </w:pPr>
      <w:proofErr w:type="gramStart"/>
      <w:r>
        <w:t>第廿五條</w:t>
      </w:r>
      <w:proofErr w:type="gramEnd"/>
      <w:r>
        <w:t xml:space="preserve"> </w:t>
      </w:r>
      <w:proofErr w:type="gramStart"/>
      <w:r>
        <w:t>洗骨應由起掘人</w:t>
      </w:r>
      <w:proofErr w:type="gramEnd"/>
      <w:r>
        <w:t>進 行消毒，</w:t>
      </w:r>
      <w:proofErr w:type="gramStart"/>
      <w:r>
        <w:t>起掘後</w:t>
      </w:r>
      <w:proofErr w:type="gramEnd"/>
      <w:r>
        <w:t>廢棄物及整地，由本</w:t>
      </w:r>
      <w:r>
        <w:rPr>
          <w:spacing w:val="-4"/>
        </w:rPr>
        <w:t>所辦理。</w:t>
      </w:r>
    </w:p>
    <w:p w14:paraId="1C1E75F9" w14:textId="77777777" w:rsidR="00E71B7C" w:rsidRDefault="00000000">
      <w:pPr>
        <w:pStyle w:val="a3"/>
        <w:spacing w:line="475" w:lineRule="auto"/>
        <w:ind w:right="217" w:hanging="1400"/>
      </w:pPr>
      <w:proofErr w:type="gramStart"/>
      <w:r>
        <w:t>第廿六條</w:t>
      </w:r>
      <w:proofErr w:type="gramEnd"/>
      <w:r>
        <w:t xml:space="preserve"> 公墓內之墳墓如有毀壞，公墓管理員應即通知</w:t>
      </w:r>
      <w:proofErr w:type="gramStart"/>
      <w:r>
        <w:t>營葬者墓主</w:t>
      </w:r>
      <w:proofErr w:type="gramEnd"/>
      <w:r>
        <w:rPr>
          <w:spacing w:val="-4"/>
        </w:rPr>
        <w:t>逕行整修。</w:t>
      </w:r>
    </w:p>
    <w:p w14:paraId="57A09797" w14:textId="77777777" w:rsidR="00E71B7C" w:rsidRDefault="00000000">
      <w:pPr>
        <w:pStyle w:val="a3"/>
        <w:spacing w:line="475" w:lineRule="auto"/>
        <w:ind w:right="218" w:hanging="1400"/>
      </w:pPr>
      <w:proofErr w:type="gramStart"/>
      <w:r>
        <w:t>第廿七條</w:t>
      </w:r>
      <w:proofErr w:type="gramEnd"/>
      <w:r>
        <w:t xml:space="preserve"> 公墓管理員及工人應忠於職守，不得有違法循私，舞弊瀆</w:t>
      </w:r>
      <w:r>
        <w:rPr>
          <w:spacing w:val="-2"/>
        </w:rPr>
        <w:t>職行為，一經</w:t>
      </w:r>
      <w:proofErr w:type="gramStart"/>
      <w:r>
        <w:rPr>
          <w:spacing w:val="-2"/>
        </w:rPr>
        <w:t>查覺予撤職</w:t>
      </w:r>
      <w:proofErr w:type="gramEnd"/>
      <w:r>
        <w:rPr>
          <w:spacing w:val="-2"/>
        </w:rPr>
        <w:t>，並移送法辦。</w:t>
      </w:r>
    </w:p>
    <w:p w14:paraId="46E4564B" w14:textId="77777777" w:rsidR="00E71B7C" w:rsidRDefault="00E71B7C">
      <w:pPr>
        <w:spacing w:line="475" w:lineRule="auto"/>
        <w:sectPr w:rsidR="00E71B7C">
          <w:pgSz w:w="11910" w:h="16840"/>
          <w:pgMar w:top="1560" w:right="1580" w:bottom="1200" w:left="1680" w:header="0" w:footer="1017" w:gutter="0"/>
          <w:cols w:space="720"/>
        </w:sectPr>
      </w:pPr>
    </w:p>
    <w:p w14:paraId="40CF5E4D" w14:textId="77777777" w:rsidR="00E71B7C" w:rsidRDefault="00000000">
      <w:pPr>
        <w:pStyle w:val="a3"/>
        <w:spacing w:before="56" w:line="475" w:lineRule="auto"/>
        <w:ind w:right="218" w:hanging="1400"/>
        <w:jc w:val="both"/>
      </w:pPr>
      <w:proofErr w:type="gramStart"/>
      <w:r>
        <w:lastRenderedPageBreak/>
        <w:t>第廿八條</w:t>
      </w:r>
      <w:proofErr w:type="gramEnd"/>
      <w:r>
        <w:t xml:space="preserve"> 公墓管理員應於每年年底，將公墓管理情形報請鎮公所內</w:t>
      </w:r>
      <w:r>
        <w:rPr>
          <w:spacing w:val="-4"/>
        </w:rPr>
        <w:t>埋葬者，除得補辦手續者外，應限期於三個月內遷葬，逾</w:t>
      </w:r>
      <w:r>
        <w:rPr>
          <w:spacing w:val="-2"/>
        </w:rPr>
        <w:t>期</w:t>
      </w:r>
      <w:proofErr w:type="gramStart"/>
      <w:r>
        <w:rPr>
          <w:spacing w:val="-2"/>
        </w:rPr>
        <w:t>末遷者</w:t>
      </w:r>
      <w:proofErr w:type="gramEnd"/>
      <w:r>
        <w:rPr>
          <w:spacing w:val="-2"/>
        </w:rPr>
        <w:t>，依墳墓設置管理條例有關規定辦理。</w:t>
      </w:r>
    </w:p>
    <w:p w14:paraId="6E618EC1" w14:textId="77777777" w:rsidR="00E71B7C" w:rsidRDefault="00000000">
      <w:pPr>
        <w:pStyle w:val="a3"/>
        <w:spacing w:line="475" w:lineRule="auto"/>
        <w:ind w:right="215" w:hanging="1400"/>
        <w:jc w:val="both"/>
      </w:pPr>
      <w:proofErr w:type="gramStart"/>
      <w:r>
        <w:rPr>
          <w:spacing w:val="-3"/>
        </w:rPr>
        <w:t>第廿九條</w:t>
      </w:r>
      <w:proofErr w:type="gramEnd"/>
      <w:r>
        <w:rPr>
          <w:spacing w:val="-3"/>
        </w:rPr>
        <w:t xml:space="preserve"> 末依本辦法領取「墓地使用證明書」擅自在本公墓內埋葬</w:t>
      </w:r>
      <w:r>
        <w:rPr>
          <w:spacing w:val="-4"/>
        </w:rPr>
        <w:t>者，除得補辦手續者外，應限期於三個月內遷葬，逾期</w:t>
      </w:r>
      <w:proofErr w:type="gramStart"/>
      <w:r>
        <w:rPr>
          <w:spacing w:val="-4"/>
        </w:rPr>
        <w:t>末</w:t>
      </w:r>
      <w:r>
        <w:rPr>
          <w:spacing w:val="-2"/>
        </w:rPr>
        <w:t>遷者</w:t>
      </w:r>
      <w:proofErr w:type="gramEnd"/>
      <w:r>
        <w:rPr>
          <w:spacing w:val="-2"/>
        </w:rPr>
        <w:t>，依墳墓設置管理條例有關規定辦理。</w:t>
      </w:r>
    </w:p>
    <w:p w14:paraId="2FAE79B3" w14:textId="77777777" w:rsidR="00E71B7C" w:rsidRDefault="00000000">
      <w:pPr>
        <w:pStyle w:val="a3"/>
        <w:spacing w:line="362" w:lineRule="exact"/>
        <w:ind w:left="2641"/>
        <w:jc w:val="both"/>
      </w:pPr>
      <w:r>
        <w:t>第五章</w:t>
      </w:r>
      <w:r>
        <w:rPr>
          <w:spacing w:val="68"/>
          <w:w w:val="150"/>
        </w:rPr>
        <w:t xml:space="preserve"> </w:t>
      </w:r>
      <w:r>
        <w:rPr>
          <w:spacing w:val="-5"/>
        </w:rPr>
        <w:t>附則</w:t>
      </w:r>
    </w:p>
    <w:p w14:paraId="537F9DF8" w14:textId="77777777" w:rsidR="00E71B7C" w:rsidRDefault="00000000">
      <w:pPr>
        <w:pStyle w:val="a3"/>
        <w:spacing w:before="354" w:line="475" w:lineRule="auto"/>
        <w:ind w:left="120" w:right="216"/>
        <w:jc w:val="both"/>
      </w:pPr>
      <w:r>
        <w:t>第三十條 公墓收入應納入本所總預算，充為公墓管理維護之用。</w:t>
      </w:r>
      <w:r>
        <w:rPr>
          <w:spacing w:val="-1"/>
        </w:rPr>
        <w:t>第三十一條 安置於納骨塔之骨</w:t>
      </w:r>
      <w:proofErr w:type="gramStart"/>
      <w:r>
        <w:rPr>
          <w:spacing w:val="-1"/>
        </w:rPr>
        <w:t>罈</w:t>
      </w:r>
      <w:proofErr w:type="gramEnd"/>
      <w:r>
        <w:rPr>
          <w:spacing w:val="-2"/>
        </w:rPr>
        <w:t>（或骨灰）</w:t>
      </w:r>
      <w:r>
        <w:rPr>
          <w:spacing w:val="-3"/>
        </w:rPr>
        <w:t>如遇天災或不可抗力之</w:t>
      </w:r>
    </w:p>
    <w:p w14:paraId="61DC1A0B" w14:textId="77777777" w:rsidR="00E71B7C" w:rsidRDefault="00000000">
      <w:pPr>
        <w:pStyle w:val="a3"/>
        <w:spacing w:line="363" w:lineRule="exact"/>
        <w:ind w:left="1800"/>
      </w:pPr>
      <w:r>
        <w:rPr>
          <w:spacing w:val="-3"/>
        </w:rPr>
        <w:t>原因遭到損毀，本所不負責。</w:t>
      </w:r>
    </w:p>
    <w:p w14:paraId="53E007DD" w14:textId="77777777" w:rsidR="00E71B7C" w:rsidRDefault="00000000">
      <w:pPr>
        <w:pStyle w:val="a3"/>
        <w:spacing w:before="356" w:line="475" w:lineRule="auto"/>
        <w:ind w:left="1800" w:right="218" w:hanging="1680"/>
      </w:pPr>
      <w:r>
        <w:t>第三十二條 本辦法經本鎮民代表會議決通過，並呈報台東縣政府轉</w:t>
      </w:r>
      <w:r>
        <w:rPr>
          <w:spacing w:val="-2"/>
        </w:rPr>
        <w:t>省政府社會處核備後發佈施行，修正時也同。</w:t>
      </w:r>
    </w:p>
    <w:sectPr w:rsidR="00E71B7C">
      <w:pgSz w:w="11910" w:h="16840"/>
      <w:pgMar w:top="1560" w:right="1580" w:bottom="1200" w:left="168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B4E5D" w14:textId="77777777" w:rsidR="009475B5" w:rsidRDefault="009475B5">
      <w:r>
        <w:separator/>
      </w:r>
    </w:p>
  </w:endnote>
  <w:endnote w:type="continuationSeparator" w:id="0">
    <w:p w14:paraId="4E3F3B49" w14:textId="77777777" w:rsidR="009475B5" w:rsidRDefault="00947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D56A" w14:textId="77777777" w:rsidR="00E71B7C" w:rsidRDefault="00000000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580044D" wp14:editId="0B31C349">
              <wp:simplePos x="0" y="0"/>
              <wp:positionH relativeFrom="page">
                <wp:posOffset>3679571</wp:posOffset>
              </wp:positionH>
              <wp:positionV relativeFrom="page">
                <wp:posOffset>9906768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1D7BAC" w14:textId="77777777" w:rsidR="00E71B7C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004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75pt;margin-top:780.05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" filled="f" stroked="f">
              <v:textbox inset="0,0,0,0">
                <w:txbxContent>
                  <w:p w14:paraId="0F1D7BAC" w14:textId="77777777" w:rsidR="00E71B7C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B36D" w14:textId="77777777" w:rsidR="009475B5" w:rsidRDefault="009475B5">
      <w:r>
        <w:separator/>
      </w:r>
    </w:p>
  </w:footnote>
  <w:footnote w:type="continuationSeparator" w:id="0">
    <w:p w14:paraId="2C633FCB" w14:textId="77777777" w:rsidR="009475B5" w:rsidRDefault="00947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1B7C"/>
    <w:rsid w:val="00567E43"/>
    <w:rsid w:val="005A0453"/>
    <w:rsid w:val="006F4E7D"/>
    <w:rsid w:val="009475B5"/>
    <w:rsid w:val="00D57EFE"/>
    <w:rsid w:val="00E71B7C"/>
    <w:rsid w:val="00FA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FA3F1"/>
  <w15:docId w15:val="{4D0FD0B3-219D-48BC-80E6-EE173304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19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45"/>
      <w:ind w:left="1212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臺東縣關山鎮公墓暨納骨塔使用管理自治條例</dc:title>
  <dc:creator>DBA</dc:creator>
  <cp:lastModifiedBy>Administrator</cp:lastModifiedBy>
  <cp:revision>3</cp:revision>
  <dcterms:created xsi:type="dcterms:W3CDTF">2025-12-02T07:03:00Z</dcterms:created>
  <dcterms:modified xsi:type="dcterms:W3CDTF">2026-08-06T07:57:00Z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2013</vt:lpwstr>
  </property>
</Properties>
</file>