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0C" w:rsidRPr="00B17DDA" w:rsidRDefault="00A7350C" w:rsidP="00A7350C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B17DDA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B17DDA">
        <w:rPr>
          <w:rFonts w:ascii="標楷體" w:eastAsia="標楷體" w:hAnsi="標楷體" w:hint="eastAsia"/>
          <w:b/>
          <w:sz w:val="36"/>
          <w:szCs w:val="36"/>
        </w:rPr>
        <w:t>東縣政府</w:t>
      </w:r>
      <w:r w:rsidR="0082383E">
        <w:rPr>
          <w:rFonts w:ascii="標楷體" w:eastAsia="標楷體" w:hAnsi="標楷體" w:hint="eastAsia"/>
          <w:b/>
          <w:sz w:val="36"/>
          <w:szCs w:val="36"/>
        </w:rPr>
        <w:t>114</w:t>
      </w:r>
      <w:r w:rsidRPr="00B17DDA">
        <w:rPr>
          <w:rFonts w:ascii="標楷體" w:eastAsia="標楷體" w:hAnsi="標楷體" w:hint="eastAsia"/>
          <w:b/>
          <w:sz w:val="36"/>
          <w:szCs w:val="36"/>
        </w:rPr>
        <w:t>年</w:t>
      </w:r>
      <w:r w:rsidRPr="00B17DDA">
        <w:rPr>
          <w:rFonts w:ascii="標楷體" w:eastAsia="標楷體" w:hAnsi="標楷體" w:hint="eastAsia"/>
          <w:b/>
          <w:sz w:val="34"/>
          <w:szCs w:val="36"/>
        </w:rPr>
        <w:t>低收</w:t>
      </w:r>
      <w:r>
        <w:rPr>
          <w:rFonts w:ascii="標楷體" w:eastAsia="標楷體" w:hAnsi="標楷體" w:hint="eastAsia"/>
          <w:b/>
          <w:sz w:val="34"/>
          <w:szCs w:val="36"/>
        </w:rPr>
        <w:t>及中低收</w:t>
      </w:r>
      <w:r w:rsidRPr="00B17DDA">
        <w:rPr>
          <w:rFonts w:ascii="標楷體" w:eastAsia="標楷體" w:hAnsi="標楷體" w:hint="eastAsia"/>
          <w:b/>
          <w:sz w:val="34"/>
          <w:szCs w:val="36"/>
        </w:rPr>
        <w:t>入戶二代青年職場體驗</w:t>
      </w:r>
    </w:p>
    <w:p w:rsidR="00A7350C" w:rsidRPr="00B17DDA" w:rsidRDefault="00A7350C" w:rsidP="00A7350C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B17DDA">
        <w:rPr>
          <w:rFonts w:ascii="標楷體" w:eastAsia="標楷體" w:hAnsi="標楷體" w:hint="eastAsia"/>
          <w:b/>
          <w:sz w:val="36"/>
          <w:szCs w:val="36"/>
        </w:rPr>
        <w:t>暑期工讀簡章</w:t>
      </w:r>
    </w:p>
    <w:p w:rsidR="00A7350C" w:rsidRPr="0050083C" w:rsidRDefault="00A7350C" w:rsidP="00A7350C">
      <w:pPr>
        <w:pStyle w:val="a3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  <w:b/>
          <w:bCs/>
          <w:kern w:val="0"/>
          <w:sz w:val="32"/>
          <w:szCs w:val="20"/>
        </w:rPr>
      </w:pPr>
      <w:r>
        <w:rPr>
          <w:rFonts w:ascii="標楷體" w:eastAsia="標楷體" w:hAnsi="標楷體" w:hint="eastAsia"/>
          <w:b/>
          <w:bCs/>
          <w:kern w:val="0"/>
          <w:sz w:val="32"/>
          <w:szCs w:val="20"/>
        </w:rPr>
        <w:t>工讀地點</w:t>
      </w:r>
      <w:r>
        <w:rPr>
          <w:rFonts w:ascii="新細明體" w:hAnsi="新細明體" w:hint="eastAsia"/>
          <w:b/>
          <w:bCs/>
          <w:kern w:val="0"/>
          <w:sz w:val="32"/>
          <w:szCs w:val="20"/>
        </w:rPr>
        <w:t>：</w:t>
      </w:r>
      <w:r w:rsidR="008C1806">
        <w:rPr>
          <w:rFonts w:ascii="標楷體" w:eastAsia="標楷體" w:hAnsi="標楷體" w:hint="eastAsia"/>
          <w:bCs/>
          <w:kern w:val="0"/>
        </w:rPr>
        <w:t>關山鎮立幼兒園</w:t>
      </w:r>
      <w:r>
        <w:rPr>
          <w:rFonts w:ascii="標楷體" w:eastAsia="標楷體" w:hAnsi="標楷體" w:hint="eastAsia"/>
          <w:bCs/>
          <w:kern w:val="0"/>
        </w:rPr>
        <w:t>（</w:t>
      </w:r>
      <w:r w:rsidRPr="00055C39">
        <w:rPr>
          <w:rFonts w:ascii="標楷體" w:eastAsia="標楷體" w:hAnsi="標楷體" w:hint="eastAsia"/>
          <w:bCs/>
          <w:kern w:val="0"/>
        </w:rPr>
        <w:t>實習員</w:t>
      </w:r>
      <w:r w:rsidR="0082383E">
        <w:rPr>
          <w:rFonts w:ascii="標楷體" w:eastAsia="標楷體" w:hAnsi="標楷體" w:hint="eastAsia"/>
          <w:bCs/>
          <w:kern w:val="0"/>
        </w:rPr>
        <w:t>1</w:t>
      </w:r>
      <w:r w:rsidRPr="00055C39">
        <w:rPr>
          <w:rFonts w:ascii="標楷體" w:eastAsia="標楷體" w:hAnsi="標楷體" w:hint="eastAsia"/>
          <w:bCs/>
          <w:kern w:val="0"/>
        </w:rPr>
        <w:t>名</w:t>
      </w:r>
      <w:r>
        <w:rPr>
          <w:rFonts w:ascii="標楷體" w:eastAsia="標楷體" w:hAnsi="標楷體" w:hint="eastAsia"/>
          <w:bCs/>
          <w:kern w:val="0"/>
        </w:rPr>
        <w:t>）</w:t>
      </w:r>
    </w:p>
    <w:p w:rsidR="008C1806" w:rsidRPr="008C1806" w:rsidRDefault="003611F2" w:rsidP="00A7350C">
      <w:pPr>
        <w:numPr>
          <w:ilvl w:val="0"/>
          <w:numId w:val="2"/>
        </w:numPr>
        <w:snapToGrid w:val="0"/>
        <w:spacing w:line="300" w:lineRule="auto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  <w:b/>
          <w:sz w:val="32"/>
          <w:szCs w:val="32"/>
        </w:rPr>
        <w:t>工作內容：</w:t>
      </w:r>
    </w:p>
    <w:p w:rsidR="003611F2" w:rsidRPr="00582F61" w:rsidRDefault="008C1806" w:rsidP="00582F61">
      <w:pPr>
        <w:pStyle w:val="a3"/>
        <w:ind w:leftChars="0" w:left="360"/>
        <w:rPr>
          <w:rFonts w:ascii="標楷體" w:eastAsia="標楷體" w:hAnsi="標楷體"/>
        </w:rPr>
      </w:pPr>
      <w:r w:rsidRPr="008C1806">
        <w:rPr>
          <w:rFonts w:ascii="標楷體" w:eastAsia="標楷體" w:hAnsi="標楷體" w:cs="Arial" w:hint="eastAsia"/>
        </w:rPr>
        <w:t>1.</w:t>
      </w:r>
      <w:r w:rsidR="00582F61" w:rsidRPr="00582F61">
        <w:rPr>
          <w:rFonts w:ascii="標楷體" w:eastAsia="標楷體" w:hAnsi="標楷體" w:hint="eastAsia"/>
        </w:rPr>
        <w:t xml:space="preserve"> </w:t>
      </w:r>
      <w:r w:rsidR="00582F61" w:rsidRPr="00B02C89">
        <w:rPr>
          <w:rFonts w:ascii="標楷體" w:eastAsia="標楷體" w:hAnsi="標楷體" w:hint="eastAsia"/>
        </w:rPr>
        <w:t>協助幼兒園行政作業及環境打掃</w:t>
      </w:r>
      <w:r w:rsidR="00582F61" w:rsidRPr="008C1806">
        <w:rPr>
          <w:rFonts w:ascii="標楷體" w:eastAsia="標楷體" w:hAnsi="標楷體" w:cs="Arial" w:hint="eastAsia"/>
        </w:rPr>
        <w:t>。</w:t>
      </w:r>
      <w:r w:rsidR="00582F61">
        <w:rPr>
          <w:rFonts w:ascii="標楷體" w:eastAsia="標楷體" w:hAnsi="標楷體" w:hint="eastAsia"/>
        </w:rPr>
        <w:t>2.</w:t>
      </w:r>
      <w:r w:rsidR="00582F61" w:rsidRPr="00582F61">
        <w:rPr>
          <w:rFonts w:ascii="標楷體" w:eastAsia="標楷體" w:hAnsi="標楷體" w:hint="eastAsia"/>
        </w:rPr>
        <w:t>協助教具製作</w:t>
      </w:r>
      <w:r w:rsidR="00582F61" w:rsidRPr="008C1806">
        <w:rPr>
          <w:rFonts w:ascii="標楷體" w:eastAsia="標楷體" w:hAnsi="標楷體" w:cs="Arial" w:hint="eastAsia"/>
        </w:rPr>
        <w:t>。</w:t>
      </w:r>
      <w:r w:rsidR="00582F61">
        <w:rPr>
          <w:rFonts w:ascii="標楷體" w:eastAsia="標楷體" w:hAnsi="標楷體" w:hint="eastAsia"/>
        </w:rPr>
        <w:t>3.協助照顧孩童</w:t>
      </w:r>
      <w:r w:rsidRPr="008C1806">
        <w:rPr>
          <w:rFonts w:ascii="標楷體" w:eastAsia="標楷體" w:hAnsi="標楷體" w:cs="Arial" w:hint="eastAsia"/>
        </w:rPr>
        <w:t>。</w:t>
      </w:r>
      <w:r w:rsidR="00F23232">
        <w:rPr>
          <w:rFonts w:ascii="標楷體" w:eastAsia="標楷體" w:hAnsi="標楷體" w:cs="Arial" w:hint="eastAsia"/>
        </w:rPr>
        <w:t>4.其他臨時交辦事項。</w:t>
      </w:r>
      <w:r w:rsidRPr="003611F2">
        <w:rPr>
          <w:rFonts w:ascii="標楷體" w:eastAsia="標楷體" w:hAnsi="標楷體" w:cs="Arial"/>
        </w:rPr>
        <w:t xml:space="preserve"> </w:t>
      </w:r>
    </w:p>
    <w:p w:rsidR="00A7350C" w:rsidRPr="00B17DDA" w:rsidRDefault="00A7350C" w:rsidP="00A7350C">
      <w:pPr>
        <w:numPr>
          <w:ilvl w:val="0"/>
          <w:numId w:val="2"/>
        </w:numPr>
        <w:snapToGrid w:val="0"/>
        <w:spacing w:line="300" w:lineRule="auto"/>
        <w:rPr>
          <w:rFonts w:ascii="標楷體" w:eastAsia="標楷體" w:hAnsi="標楷體" w:cs="Arial"/>
          <w:b/>
          <w:sz w:val="32"/>
          <w:szCs w:val="32"/>
        </w:rPr>
      </w:pPr>
      <w:r>
        <w:rPr>
          <w:rFonts w:ascii="標楷體" w:eastAsia="標楷體" w:hAnsi="標楷體" w:cs="Arial" w:hint="eastAsia"/>
          <w:b/>
          <w:sz w:val="32"/>
        </w:rPr>
        <w:t>報名</w:t>
      </w:r>
      <w:r w:rsidRPr="00B17DDA">
        <w:rPr>
          <w:rFonts w:ascii="標楷體" w:eastAsia="標楷體" w:hAnsi="標楷體" w:cs="Arial" w:hint="eastAsia"/>
          <w:b/>
          <w:sz w:val="32"/>
        </w:rPr>
        <w:t>資格</w:t>
      </w:r>
      <w:r>
        <w:rPr>
          <w:rFonts w:ascii="新細明體" w:hAnsi="新細明體" w:cs="Arial" w:hint="eastAsia"/>
          <w:b/>
          <w:sz w:val="32"/>
        </w:rPr>
        <w:t>：</w:t>
      </w:r>
    </w:p>
    <w:p w:rsidR="00580207" w:rsidRPr="00851A5E" w:rsidRDefault="00580207" w:rsidP="00580207">
      <w:pPr>
        <w:pStyle w:val="a3"/>
        <w:numPr>
          <w:ilvl w:val="0"/>
          <w:numId w:val="9"/>
        </w:numPr>
        <w:tabs>
          <w:tab w:val="left" w:pos="360"/>
          <w:tab w:val="left" w:pos="709"/>
        </w:tabs>
        <w:snapToGrid w:val="0"/>
        <w:spacing w:beforeLines="50" w:before="180" w:afterLines="50" w:after="180" w:line="240" w:lineRule="exact"/>
        <w:ind w:leftChars="0"/>
        <w:rPr>
          <w:rFonts w:ascii="標楷體" w:eastAsia="標楷體" w:hAnsi="標楷體"/>
        </w:rPr>
      </w:pPr>
      <w:bookmarkStart w:id="0" w:name="OLE_LINK13"/>
      <w:r w:rsidRPr="00851A5E">
        <w:rPr>
          <w:rFonts w:ascii="標楷體" w:eastAsia="標楷體" w:hAnsi="標楷體" w:hint="eastAsia"/>
        </w:rPr>
        <w:t>資格條件：需同時符合以下條件。</w:t>
      </w:r>
    </w:p>
    <w:p w:rsidR="00580207" w:rsidRPr="00851A5E" w:rsidRDefault="00580207" w:rsidP="00580207">
      <w:pPr>
        <w:pStyle w:val="a3"/>
        <w:numPr>
          <w:ilvl w:val="0"/>
          <w:numId w:val="8"/>
        </w:numPr>
        <w:tabs>
          <w:tab w:val="left" w:pos="360"/>
          <w:tab w:val="left" w:pos="567"/>
        </w:tabs>
        <w:snapToGrid w:val="0"/>
        <w:spacing w:beforeLines="50" w:before="180" w:afterLines="50" w:after="180" w:line="240" w:lineRule="exact"/>
        <w:ind w:leftChars="0"/>
        <w:rPr>
          <w:rFonts w:ascii="標楷體" w:eastAsia="標楷體" w:hAnsi="標楷體"/>
        </w:rPr>
      </w:pPr>
      <w:r w:rsidRPr="00851A5E">
        <w:rPr>
          <w:rFonts w:ascii="標楷體" w:eastAsia="標楷體" w:hAnsi="標楷體" w:hint="eastAsia"/>
        </w:rPr>
        <w:t>本</w:t>
      </w:r>
      <w:proofErr w:type="gramStart"/>
      <w:r w:rsidRPr="00851A5E">
        <w:rPr>
          <w:rFonts w:ascii="標楷體" w:eastAsia="標楷體" w:hAnsi="標楷體" w:hint="eastAsia"/>
        </w:rPr>
        <w:t>縣列冊低</w:t>
      </w:r>
      <w:proofErr w:type="gramEnd"/>
      <w:r w:rsidRPr="00851A5E">
        <w:rPr>
          <w:rFonts w:ascii="標楷體" w:eastAsia="標楷體" w:hAnsi="標楷體" w:hint="eastAsia"/>
        </w:rPr>
        <w:t>收入戶或中低收入戶</w:t>
      </w:r>
      <w:r w:rsidR="00533201" w:rsidRPr="0025256E">
        <w:rPr>
          <w:rFonts w:ascii="標楷體" w:eastAsia="標楷體" w:hAnsi="標楷體" w:hint="eastAsia"/>
        </w:rPr>
        <w:t>或經本府社工評估弱勢家戶</w:t>
      </w:r>
      <w:r w:rsidRPr="00851A5E">
        <w:rPr>
          <w:rFonts w:ascii="標楷體" w:eastAsia="標楷體" w:hAnsi="標楷體" w:hint="eastAsia"/>
        </w:rPr>
        <w:t>。</w:t>
      </w:r>
    </w:p>
    <w:p w:rsidR="00580207" w:rsidRPr="00533201" w:rsidRDefault="00580207" w:rsidP="00533201">
      <w:pPr>
        <w:pStyle w:val="a3"/>
        <w:numPr>
          <w:ilvl w:val="0"/>
          <w:numId w:val="8"/>
        </w:numPr>
        <w:tabs>
          <w:tab w:val="left" w:pos="360"/>
          <w:tab w:val="left" w:pos="567"/>
        </w:tabs>
        <w:snapToGrid w:val="0"/>
        <w:spacing w:beforeLines="50" w:before="180" w:afterLines="50" w:after="180" w:line="240" w:lineRule="exact"/>
        <w:ind w:leftChars="0"/>
        <w:rPr>
          <w:rFonts w:ascii="標楷體" w:eastAsia="標楷體" w:hAnsi="標楷體"/>
        </w:rPr>
      </w:pPr>
      <w:r w:rsidRPr="00851A5E">
        <w:rPr>
          <w:rFonts w:ascii="標楷體" w:eastAsia="標楷體" w:hAnsi="標楷體" w:hint="eastAsia"/>
        </w:rPr>
        <w:t>年滿</w:t>
      </w:r>
      <w:r w:rsidR="00533201">
        <w:rPr>
          <w:rFonts w:ascii="標楷體" w:eastAsia="標楷體" w:hAnsi="標楷體" w:hint="eastAsia"/>
        </w:rPr>
        <w:t>16</w:t>
      </w:r>
      <w:r w:rsidRPr="00851A5E">
        <w:rPr>
          <w:rFonts w:ascii="標楷體" w:eastAsia="標楷體" w:hAnsi="標楷體" w:hint="eastAsia"/>
        </w:rPr>
        <w:t>歲以上25歲(含)以下</w:t>
      </w:r>
      <w:r w:rsidRPr="00851A5E">
        <w:rPr>
          <w:rFonts w:ascii="標楷體" w:eastAsia="標楷體" w:hAnsi="標楷體"/>
        </w:rPr>
        <w:t>(計算至11</w:t>
      </w:r>
      <w:r w:rsidR="00533201" w:rsidRPr="00533201">
        <w:rPr>
          <w:rFonts w:ascii="標楷體" w:eastAsia="標楷體" w:hAnsi="標楷體" w:hint="eastAsia"/>
        </w:rPr>
        <w:t>4</w:t>
      </w:r>
      <w:r w:rsidRPr="00533201">
        <w:rPr>
          <w:rFonts w:ascii="標楷體" w:eastAsia="標楷體" w:hAnsi="標楷體"/>
        </w:rPr>
        <w:t>年7月1日前足歲者)</w:t>
      </w:r>
      <w:r w:rsidRPr="00533201">
        <w:rPr>
          <w:rFonts w:ascii="標楷體" w:eastAsia="標楷體" w:hAnsi="標楷體" w:hint="eastAsia"/>
        </w:rPr>
        <w:t>。</w:t>
      </w:r>
    </w:p>
    <w:p w:rsidR="00580207" w:rsidRPr="00851A5E" w:rsidRDefault="00F15737" w:rsidP="00F15737">
      <w:pPr>
        <w:pStyle w:val="a3"/>
        <w:numPr>
          <w:ilvl w:val="0"/>
          <w:numId w:val="8"/>
        </w:numPr>
        <w:tabs>
          <w:tab w:val="left" w:pos="360"/>
          <w:tab w:val="left" w:pos="567"/>
        </w:tabs>
        <w:snapToGrid w:val="0"/>
        <w:spacing w:beforeLines="50" w:before="180" w:afterLines="50" w:after="180" w:line="300" w:lineRule="exact"/>
        <w:ind w:leftChars="0" w:left="1803" w:hanging="482"/>
        <w:rPr>
          <w:rFonts w:ascii="標楷體" w:eastAsia="標楷體" w:hAnsi="標楷體"/>
        </w:rPr>
      </w:pPr>
      <w:r w:rsidRPr="0025256E">
        <w:rPr>
          <w:rFonts w:ascii="標楷體" w:eastAsia="標楷體" w:hAnsi="標楷體" w:hint="eastAsia"/>
        </w:rPr>
        <w:t>現正在學之高中職二、三年級學生、五年制專科二年級以上學生、二年制專科學校一年級以上學生、大學(專)院校學生(如不分系、學士學位學程、在職專班、</w:t>
      </w:r>
      <w:proofErr w:type="gramStart"/>
      <w:r w:rsidRPr="0025256E">
        <w:rPr>
          <w:rFonts w:ascii="標楷體" w:eastAsia="標楷體" w:hAnsi="標楷體" w:hint="eastAsia"/>
        </w:rPr>
        <w:t>進修部及學士</w:t>
      </w:r>
      <w:proofErr w:type="gramEnd"/>
      <w:r w:rsidRPr="0025256E">
        <w:rPr>
          <w:rFonts w:ascii="標楷體" w:eastAsia="標楷體" w:hAnsi="標楷體" w:hint="eastAsia"/>
        </w:rPr>
        <w:t>後等學生)以及研究所一年級學生</w:t>
      </w:r>
    </w:p>
    <w:p w:rsidR="00580207" w:rsidRPr="00851A5E" w:rsidRDefault="00F15737" w:rsidP="00580207">
      <w:pPr>
        <w:pStyle w:val="a3"/>
        <w:numPr>
          <w:ilvl w:val="0"/>
          <w:numId w:val="9"/>
        </w:numPr>
        <w:tabs>
          <w:tab w:val="left" w:pos="360"/>
          <w:tab w:val="left" w:pos="709"/>
        </w:tabs>
        <w:snapToGrid w:val="0"/>
        <w:spacing w:beforeLines="50" w:before="180" w:afterLines="50" w:after="180" w:line="2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以書面向本園</w:t>
      </w:r>
      <w:r w:rsidR="00580207" w:rsidRPr="00851A5E">
        <w:rPr>
          <w:rFonts w:ascii="標楷體" w:eastAsia="標楷體" w:hAnsi="標楷體" w:hint="eastAsia"/>
        </w:rPr>
        <w:t>提出參加本計畫之申請。</w:t>
      </w:r>
    </w:p>
    <w:p w:rsidR="00580207" w:rsidRPr="00851A5E" w:rsidRDefault="00580207" w:rsidP="00F15737">
      <w:pPr>
        <w:pStyle w:val="a3"/>
        <w:numPr>
          <w:ilvl w:val="0"/>
          <w:numId w:val="9"/>
        </w:numPr>
        <w:tabs>
          <w:tab w:val="left" w:pos="360"/>
          <w:tab w:val="left" w:pos="709"/>
        </w:tabs>
        <w:snapToGrid w:val="0"/>
        <w:spacing w:beforeLines="50" w:before="180" w:afterLines="50" w:after="180" w:line="280" w:lineRule="exact"/>
        <w:ind w:leftChars="0" w:left="1412" w:hanging="454"/>
        <w:rPr>
          <w:rFonts w:ascii="標楷體" w:eastAsia="標楷體" w:hAnsi="標楷體"/>
        </w:rPr>
      </w:pPr>
      <w:r w:rsidRPr="00851A5E">
        <w:rPr>
          <w:rFonts w:ascii="標楷體" w:eastAsia="標楷體" w:hAnsi="標楷體"/>
        </w:rPr>
        <w:t>在工讀期間擬參加集訓、比賽、實習、自強活動、課業輔導或出國者，無法出勤期間累計逾7天之情事者不適用本計畫</w:t>
      </w:r>
      <w:r w:rsidRPr="00851A5E">
        <w:rPr>
          <w:rFonts w:ascii="標楷體" w:eastAsia="標楷體" w:hAnsi="標楷體" w:hint="eastAsia"/>
        </w:rPr>
        <w:t>。</w:t>
      </w:r>
    </w:p>
    <w:p w:rsidR="00580207" w:rsidRPr="00851A5E" w:rsidRDefault="00580207" w:rsidP="00580207">
      <w:pPr>
        <w:pStyle w:val="a3"/>
        <w:numPr>
          <w:ilvl w:val="0"/>
          <w:numId w:val="9"/>
        </w:numPr>
        <w:tabs>
          <w:tab w:val="left" w:pos="360"/>
          <w:tab w:val="left" w:pos="709"/>
        </w:tabs>
        <w:snapToGrid w:val="0"/>
        <w:spacing w:beforeLines="50" w:before="180" w:afterLines="50" w:after="180" w:line="240" w:lineRule="exact"/>
        <w:ind w:leftChars="0"/>
        <w:rPr>
          <w:rFonts w:ascii="標楷體" w:eastAsia="標楷體" w:hAnsi="標楷體"/>
        </w:rPr>
      </w:pPr>
      <w:r w:rsidRPr="00851A5E">
        <w:rPr>
          <w:rFonts w:ascii="標楷體" w:eastAsia="標楷體" w:hAnsi="標楷體" w:hint="eastAsia"/>
        </w:rPr>
        <w:t>申請參加本計畫者，不得以此作為學校任</w:t>
      </w:r>
      <w:proofErr w:type="gramStart"/>
      <w:r w:rsidRPr="00851A5E">
        <w:rPr>
          <w:rFonts w:ascii="標楷體" w:eastAsia="標楷體" w:hAnsi="標楷體" w:hint="eastAsia"/>
        </w:rPr>
        <w:t>一</w:t>
      </w:r>
      <w:proofErr w:type="gramEnd"/>
      <w:r w:rsidRPr="00851A5E">
        <w:rPr>
          <w:rFonts w:ascii="標楷體" w:eastAsia="標楷體" w:hAnsi="標楷體" w:hint="eastAsia"/>
        </w:rPr>
        <w:t>課程學分或學習時數。</w:t>
      </w:r>
    </w:p>
    <w:p w:rsidR="00580207" w:rsidRPr="00851A5E" w:rsidRDefault="00580207" w:rsidP="00580207">
      <w:pPr>
        <w:pStyle w:val="a3"/>
        <w:numPr>
          <w:ilvl w:val="0"/>
          <w:numId w:val="9"/>
        </w:numPr>
        <w:tabs>
          <w:tab w:val="left" w:pos="360"/>
          <w:tab w:val="left" w:pos="709"/>
        </w:tabs>
        <w:snapToGrid w:val="0"/>
        <w:spacing w:beforeLines="50" w:before="180" w:afterLines="50" w:after="180" w:line="240" w:lineRule="exact"/>
        <w:ind w:leftChars="0"/>
        <w:rPr>
          <w:rFonts w:ascii="標楷體" w:eastAsia="標楷體" w:hAnsi="標楷體"/>
        </w:rPr>
      </w:pPr>
      <w:r w:rsidRPr="00851A5E">
        <w:rPr>
          <w:rFonts w:ascii="標楷體" w:eastAsia="標楷體" w:hAnsi="標楷體" w:hint="eastAsia"/>
        </w:rPr>
        <w:t>每家戶申請人數以1人為限。</w:t>
      </w:r>
    </w:p>
    <w:p w:rsidR="00A7350C" w:rsidRPr="00B17DDA" w:rsidRDefault="00A7350C" w:rsidP="00A7350C">
      <w:pPr>
        <w:numPr>
          <w:ilvl w:val="0"/>
          <w:numId w:val="2"/>
        </w:numPr>
        <w:spacing w:line="300" w:lineRule="auto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B17DDA">
        <w:rPr>
          <w:rFonts w:ascii="標楷體" w:eastAsia="標楷體" w:hAnsi="標楷體" w:hint="eastAsia"/>
          <w:b/>
          <w:bCs/>
          <w:sz w:val="32"/>
          <w:szCs w:val="32"/>
        </w:rPr>
        <w:t>檢附文件：</w:t>
      </w:r>
    </w:p>
    <w:p w:rsidR="00A7350C" w:rsidRPr="00B17DDA" w:rsidRDefault="00A7350C" w:rsidP="00A7350C">
      <w:pPr>
        <w:numPr>
          <w:ilvl w:val="0"/>
          <w:numId w:val="4"/>
        </w:numPr>
        <w:ind w:left="1276" w:hanging="482"/>
        <w:jc w:val="both"/>
        <w:rPr>
          <w:rFonts w:ascii="標楷體" w:eastAsia="標楷體" w:hAnsi="標楷體"/>
          <w:bCs/>
          <w:sz w:val="32"/>
          <w:szCs w:val="32"/>
        </w:rPr>
      </w:pPr>
      <w:r w:rsidRPr="00B17DDA">
        <w:rPr>
          <w:rFonts w:ascii="標楷體" w:eastAsia="標楷體" w:hAnsi="標楷體" w:hint="eastAsia"/>
        </w:rPr>
        <w:t>報名表乙份</w:t>
      </w:r>
      <w:r w:rsidR="004F03F4">
        <w:rPr>
          <w:rFonts w:ascii="標楷體" w:eastAsia="標楷體" w:hAnsi="標楷體" w:hint="eastAsia"/>
        </w:rPr>
        <w:t>、</w:t>
      </w:r>
      <w:proofErr w:type="gramStart"/>
      <w:r w:rsidR="004F03F4">
        <w:rPr>
          <w:rFonts w:ascii="標楷體" w:eastAsia="標楷體" w:hAnsi="標楷體" w:hint="eastAsia"/>
        </w:rPr>
        <w:t>一</w:t>
      </w:r>
      <w:proofErr w:type="gramEnd"/>
      <w:r w:rsidR="004F03F4">
        <w:rPr>
          <w:rFonts w:ascii="標楷體" w:eastAsia="標楷體" w:hAnsi="標楷體" w:hint="eastAsia"/>
        </w:rPr>
        <w:t>吋相片乙張</w:t>
      </w:r>
      <w:r w:rsidRPr="00B17DDA">
        <w:rPr>
          <w:rFonts w:ascii="標楷體" w:eastAsia="標楷體" w:hAnsi="標楷體" w:hint="eastAsia"/>
        </w:rPr>
        <w:t>。</w:t>
      </w:r>
    </w:p>
    <w:p w:rsidR="00A7350C" w:rsidRPr="00B17DDA" w:rsidRDefault="00A7350C" w:rsidP="00A7350C">
      <w:pPr>
        <w:numPr>
          <w:ilvl w:val="0"/>
          <w:numId w:val="4"/>
        </w:numPr>
        <w:ind w:left="1276" w:hanging="482"/>
        <w:jc w:val="both"/>
        <w:rPr>
          <w:rFonts w:ascii="標楷體" w:eastAsia="標楷體" w:hAnsi="標楷體"/>
          <w:bCs/>
          <w:sz w:val="32"/>
          <w:szCs w:val="32"/>
        </w:rPr>
      </w:pPr>
      <w:r w:rsidRPr="00B17DDA">
        <w:rPr>
          <w:rFonts w:ascii="標楷體" w:eastAsia="標楷體" w:hAnsi="標楷體" w:hint="eastAsia"/>
          <w:color w:val="000000"/>
        </w:rPr>
        <w:t>學生證正反</w:t>
      </w:r>
      <w:proofErr w:type="gramStart"/>
      <w:r w:rsidRPr="00B17DDA">
        <w:rPr>
          <w:rFonts w:ascii="標楷體" w:eastAsia="標楷體" w:hAnsi="標楷體" w:hint="eastAsia"/>
          <w:color w:val="000000"/>
        </w:rPr>
        <w:t>影本乙份</w:t>
      </w:r>
      <w:proofErr w:type="gramEnd"/>
      <w:r w:rsidR="00F15737" w:rsidRPr="00BB471B">
        <w:rPr>
          <w:rFonts w:ascii="標楷體" w:eastAsia="標楷體" w:hAnsi="標楷體" w:hint="eastAsia"/>
        </w:rPr>
        <w:t>(</w:t>
      </w:r>
      <w:proofErr w:type="gramStart"/>
      <w:r w:rsidR="00F15737" w:rsidRPr="00BB471B">
        <w:rPr>
          <w:rFonts w:ascii="標楷體" w:eastAsia="標楷體" w:hAnsi="標楷體" w:hint="eastAsia"/>
        </w:rPr>
        <w:t>須蓋學校</w:t>
      </w:r>
      <w:proofErr w:type="gramEnd"/>
      <w:r w:rsidR="00F15737" w:rsidRPr="00BB471B">
        <w:rPr>
          <w:rFonts w:ascii="標楷體" w:eastAsia="標楷體" w:hAnsi="標楷體" w:hint="eastAsia"/>
        </w:rPr>
        <w:t>註冊章，若無則另請檢附在學證明)</w:t>
      </w:r>
      <w:r w:rsidRPr="00B17DDA">
        <w:rPr>
          <w:rFonts w:ascii="標楷體" w:eastAsia="標楷體" w:hAnsi="標楷體" w:hint="eastAsia"/>
          <w:color w:val="000000"/>
        </w:rPr>
        <w:t>。</w:t>
      </w:r>
    </w:p>
    <w:p w:rsidR="00A7350C" w:rsidRPr="00B17DDA" w:rsidRDefault="00A7350C" w:rsidP="00A7350C">
      <w:pPr>
        <w:numPr>
          <w:ilvl w:val="0"/>
          <w:numId w:val="4"/>
        </w:numPr>
        <w:ind w:left="1276" w:hanging="482"/>
        <w:jc w:val="both"/>
        <w:rPr>
          <w:rFonts w:ascii="標楷體" w:eastAsia="標楷體" w:hAnsi="標楷體"/>
          <w:bCs/>
          <w:sz w:val="32"/>
          <w:szCs w:val="32"/>
        </w:rPr>
      </w:pPr>
      <w:r w:rsidRPr="00B17DDA">
        <w:rPr>
          <w:rFonts w:ascii="標楷體" w:eastAsia="標楷體" w:hAnsi="標楷體" w:hint="eastAsia"/>
          <w:color w:val="000000"/>
        </w:rPr>
        <w:t>身份證正反</w:t>
      </w:r>
      <w:proofErr w:type="gramStart"/>
      <w:r w:rsidRPr="00B17DDA">
        <w:rPr>
          <w:rFonts w:ascii="標楷體" w:eastAsia="標楷體" w:hAnsi="標楷體" w:hint="eastAsia"/>
          <w:color w:val="000000"/>
        </w:rPr>
        <w:t>影本乙份</w:t>
      </w:r>
      <w:proofErr w:type="gramEnd"/>
      <w:r w:rsidRPr="00B17DDA">
        <w:rPr>
          <w:rFonts w:ascii="標楷體" w:eastAsia="標楷體" w:hAnsi="標楷體" w:hint="eastAsia"/>
          <w:color w:val="000000"/>
        </w:rPr>
        <w:t>。</w:t>
      </w:r>
    </w:p>
    <w:p w:rsidR="00A7350C" w:rsidRPr="009C7E22" w:rsidRDefault="00A67089" w:rsidP="00A7350C">
      <w:pPr>
        <w:numPr>
          <w:ilvl w:val="0"/>
          <w:numId w:val="4"/>
        </w:numPr>
        <w:ind w:left="1276" w:hanging="482"/>
        <w:jc w:val="both"/>
        <w:rPr>
          <w:rFonts w:ascii="標楷體" w:eastAsia="標楷體" w:hAnsi="標楷體"/>
          <w:bCs/>
          <w:sz w:val="32"/>
          <w:szCs w:val="32"/>
        </w:rPr>
      </w:pPr>
      <w:proofErr w:type="gramStart"/>
      <w:r>
        <w:rPr>
          <w:rFonts w:ascii="標楷體" w:eastAsia="標楷體" w:hAnsi="標楷體" w:hint="eastAsia"/>
          <w:color w:val="000000"/>
        </w:rPr>
        <w:t>本縣</w:t>
      </w:r>
      <w:r w:rsidR="00A7350C" w:rsidRPr="00B17DDA">
        <w:rPr>
          <w:rFonts w:ascii="標楷體" w:eastAsia="標楷體" w:hAnsi="標楷體" w:hint="eastAsia"/>
          <w:color w:val="000000"/>
        </w:rPr>
        <w:t>低收</w:t>
      </w:r>
      <w:proofErr w:type="gramEnd"/>
      <w:r w:rsidR="00A7350C" w:rsidRPr="00B17DDA">
        <w:rPr>
          <w:rFonts w:ascii="標楷體" w:eastAsia="標楷體" w:hAnsi="標楷體" w:hint="eastAsia"/>
          <w:color w:val="000000"/>
        </w:rPr>
        <w:t>、中低收入戶證明影本。</w:t>
      </w:r>
    </w:p>
    <w:p w:rsidR="009C7E22" w:rsidRPr="009C7E22" w:rsidRDefault="009C7E22" w:rsidP="009C7E22">
      <w:pPr>
        <w:numPr>
          <w:ilvl w:val="0"/>
          <w:numId w:val="4"/>
        </w:numPr>
        <w:ind w:left="1276" w:hanging="482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color w:val="000000"/>
        </w:rPr>
        <w:t>郵局存</w:t>
      </w:r>
      <w:r w:rsidRPr="009C7E22">
        <w:rPr>
          <w:rFonts w:ascii="標楷體" w:eastAsia="標楷體" w:hAnsi="標楷體" w:hint="eastAsia"/>
          <w:color w:val="000000"/>
        </w:rPr>
        <w:t>簿封面</w:t>
      </w:r>
    </w:p>
    <w:p w:rsidR="00174D88" w:rsidRPr="00174D88" w:rsidRDefault="00174D88" w:rsidP="00A7350C">
      <w:pPr>
        <w:numPr>
          <w:ilvl w:val="0"/>
          <w:numId w:val="2"/>
        </w:numPr>
        <w:spacing w:line="300" w:lineRule="auto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報名時間：</w:t>
      </w:r>
      <w:r w:rsidRPr="00E6659E">
        <w:rPr>
          <w:rFonts w:ascii="標楷體" w:eastAsia="標楷體" w:hAnsi="標楷體" w:hint="eastAsia"/>
          <w:bCs/>
        </w:rPr>
        <w:t>即日起至</w:t>
      </w:r>
      <w:r w:rsidR="00F15737">
        <w:rPr>
          <w:rFonts w:ascii="標楷體" w:eastAsia="標楷體" w:hAnsi="標楷體" w:hint="eastAsia"/>
          <w:bCs/>
        </w:rPr>
        <w:t>5</w:t>
      </w:r>
      <w:r w:rsidRPr="00E6659E">
        <w:rPr>
          <w:rFonts w:ascii="標楷體" w:eastAsia="標楷體" w:hAnsi="標楷體" w:hint="eastAsia"/>
          <w:bCs/>
        </w:rPr>
        <w:t>月</w:t>
      </w:r>
      <w:r w:rsidR="00F15737">
        <w:rPr>
          <w:rFonts w:ascii="標楷體" w:eastAsia="標楷體" w:hAnsi="標楷體" w:hint="eastAsia"/>
          <w:bCs/>
        </w:rPr>
        <w:t>16</w:t>
      </w:r>
      <w:r w:rsidRPr="00E6659E">
        <w:rPr>
          <w:rFonts w:ascii="標楷體" w:eastAsia="標楷體" w:hAnsi="標楷體" w:hint="eastAsia"/>
          <w:bCs/>
        </w:rPr>
        <w:t>日(</w:t>
      </w:r>
      <w:r w:rsidR="00885718">
        <w:rPr>
          <w:rFonts w:ascii="標楷體" w:eastAsia="標楷體" w:hAnsi="標楷體" w:hint="eastAsia"/>
          <w:bCs/>
        </w:rPr>
        <w:t>星期</w:t>
      </w:r>
      <w:r w:rsidR="00F15737">
        <w:rPr>
          <w:rFonts w:ascii="標楷體" w:eastAsia="標楷體" w:hAnsi="標楷體" w:hint="eastAsia"/>
          <w:bCs/>
        </w:rPr>
        <w:t>五</w:t>
      </w:r>
      <w:r w:rsidRPr="00E6659E">
        <w:rPr>
          <w:rFonts w:ascii="標楷體" w:eastAsia="標楷體" w:hAnsi="標楷體" w:hint="eastAsia"/>
          <w:bCs/>
        </w:rPr>
        <w:t>)</w:t>
      </w:r>
      <w:r>
        <w:rPr>
          <w:rFonts w:ascii="標楷體" w:eastAsia="標楷體" w:hAnsi="標楷體" w:hint="eastAsia"/>
          <w:bCs/>
        </w:rPr>
        <w:t>下午5點止。郵寄者以郵戳為</w:t>
      </w:r>
      <w:proofErr w:type="gramStart"/>
      <w:r>
        <w:rPr>
          <w:rFonts w:ascii="標楷體" w:eastAsia="標楷體" w:hAnsi="標楷體" w:hint="eastAsia"/>
          <w:bCs/>
        </w:rPr>
        <w:t>憑</w:t>
      </w:r>
      <w:proofErr w:type="gramEnd"/>
      <w:r>
        <w:rPr>
          <w:rFonts w:ascii="標楷體" w:eastAsia="標楷體" w:hAnsi="標楷體" w:hint="eastAsia"/>
          <w:bCs/>
        </w:rPr>
        <w:t>。</w:t>
      </w:r>
    </w:p>
    <w:p w:rsidR="00A7350C" w:rsidRPr="00B17DDA" w:rsidRDefault="00A7350C" w:rsidP="00A7350C">
      <w:pPr>
        <w:numPr>
          <w:ilvl w:val="0"/>
          <w:numId w:val="2"/>
        </w:numPr>
        <w:spacing w:line="300" w:lineRule="auto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B17DDA">
        <w:rPr>
          <w:rFonts w:ascii="標楷體" w:eastAsia="標楷體" w:hAnsi="標楷體" w:cs="Arial" w:hint="eastAsia"/>
          <w:b/>
          <w:color w:val="000000"/>
          <w:sz w:val="32"/>
        </w:rPr>
        <w:t>報名方式：</w:t>
      </w:r>
    </w:p>
    <w:p w:rsidR="00ED764F" w:rsidRDefault="00A7350C" w:rsidP="00ED764F">
      <w:pPr>
        <w:spacing w:line="300" w:lineRule="auto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</w:t>
      </w:r>
      <w:r w:rsidRPr="00E6659E">
        <w:rPr>
          <w:rFonts w:ascii="標楷體" w:eastAsia="標楷體" w:hAnsi="標楷體" w:hint="eastAsia"/>
          <w:bCs/>
        </w:rPr>
        <w:t>至</w:t>
      </w:r>
      <w:r>
        <w:rPr>
          <w:rFonts w:ascii="標楷體" w:eastAsia="標楷體" w:hAnsi="標楷體" w:hint="eastAsia"/>
          <w:bCs/>
        </w:rPr>
        <w:t>本所</w:t>
      </w:r>
      <w:r w:rsidRPr="00E6659E">
        <w:rPr>
          <w:rFonts w:ascii="標楷體" w:eastAsia="標楷體" w:hAnsi="標楷體" w:hint="eastAsia"/>
          <w:bCs/>
        </w:rPr>
        <w:t>網站下載簡章報名表，並備齊相關文件</w:t>
      </w:r>
      <w:r w:rsidR="00ED764F">
        <w:rPr>
          <w:rFonts w:ascii="標楷體" w:eastAsia="標楷體" w:hAnsi="標楷體" w:hint="eastAsia"/>
          <w:bCs/>
        </w:rPr>
        <w:t>繳交</w:t>
      </w:r>
      <w:r w:rsidR="00F15737">
        <w:rPr>
          <w:rFonts w:ascii="標楷體" w:eastAsia="標楷體" w:hAnsi="標楷體" w:hint="eastAsia"/>
          <w:bCs/>
        </w:rPr>
        <w:t>至關山鎮立幼兒園</w:t>
      </w:r>
      <w:r>
        <w:rPr>
          <w:rFonts w:ascii="標楷體" w:eastAsia="標楷體" w:hAnsi="標楷體" w:hint="eastAsia"/>
          <w:bCs/>
        </w:rPr>
        <w:t>，或</w:t>
      </w:r>
      <w:r w:rsidRPr="00E6659E">
        <w:rPr>
          <w:rFonts w:ascii="標楷體" w:eastAsia="標楷體" w:hAnsi="標楷體" w:hint="eastAsia"/>
          <w:bCs/>
        </w:rPr>
        <w:t>郵寄</w:t>
      </w:r>
      <w:r>
        <w:rPr>
          <w:rFonts w:ascii="標楷體" w:eastAsia="標楷體" w:hAnsi="標楷體" w:hint="eastAsia"/>
          <w:bCs/>
        </w:rPr>
        <w:t>至</w:t>
      </w:r>
      <w:proofErr w:type="gramStart"/>
      <w:r>
        <w:rPr>
          <w:rFonts w:ascii="標楷體" w:eastAsia="標楷體" w:hAnsi="標楷體" w:hint="eastAsia"/>
          <w:bCs/>
        </w:rPr>
        <w:t>臺</w:t>
      </w:r>
      <w:proofErr w:type="gramEnd"/>
      <w:r>
        <w:rPr>
          <w:rFonts w:ascii="標楷體" w:eastAsia="標楷體" w:hAnsi="標楷體" w:hint="eastAsia"/>
          <w:bCs/>
        </w:rPr>
        <w:t>東縣關山</w:t>
      </w:r>
    </w:p>
    <w:p w:rsidR="00A7350C" w:rsidRPr="00E6659E" w:rsidRDefault="00ED764F" w:rsidP="00ED764F">
      <w:pPr>
        <w:spacing w:line="300" w:lineRule="auto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</w:t>
      </w:r>
      <w:r w:rsidR="00A7350C">
        <w:rPr>
          <w:rFonts w:ascii="標楷體" w:eastAsia="標楷體" w:hAnsi="標楷體" w:hint="eastAsia"/>
          <w:bCs/>
        </w:rPr>
        <w:t>鎮</w:t>
      </w:r>
      <w:r w:rsidR="00F15737">
        <w:rPr>
          <w:rFonts w:ascii="標楷體" w:eastAsia="標楷體" w:hAnsi="標楷體" w:hint="eastAsia"/>
          <w:bCs/>
        </w:rPr>
        <w:t>民權路52</w:t>
      </w:r>
      <w:r w:rsidR="00A7350C">
        <w:rPr>
          <w:rFonts w:ascii="標楷體" w:eastAsia="標楷體" w:hAnsi="標楷體" w:hint="eastAsia"/>
          <w:bCs/>
        </w:rPr>
        <w:t>號</w:t>
      </w:r>
      <w:r w:rsidR="00A7350C" w:rsidRPr="00E6659E">
        <w:rPr>
          <w:rFonts w:ascii="標楷體" w:eastAsia="標楷體" w:hAnsi="標楷體" w:hint="eastAsia"/>
          <w:bCs/>
        </w:rPr>
        <w:t>（請註明應徵</w:t>
      </w:r>
      <w:r>
        <w:rPr>
          <w:rFonts w:ascii="標楷體" w:eastAsia="標楷體" w:hAnsi="標楷體" w:hint="eastAsia"/>
          <w:bCs/>
        </w:rPr>
        <w:t>幼兒園</w:t>
      </w:r>
      <w:r w:rsidR="00A7350C" w:rsidRPr="00E6659E">
        <w:rPr>
          <w:rFonts w:ascii="標楷體" w:eastAsia="標楷體" w:hAnsi="標楷體" w:hint="eastAsia"/>
          <w:bCs/>
        </w:rPr>
        <w:t>暑期工讀）。</w:t>
      </w:r>
    </w:p>
    <w:bookmarkEnd w:id="0"/>
    <w:p w:rsidR="00A7350C" w:rsidRPr="00004209" w:rsidRDefault="00A7350C" w:rsidP="00A7350C">
      <w:pPr>
        <w:widowControl/>
        <w:tabs>
          <w:tab w:val="left" w:pos="7092"/>
        </w:tabs>
        <w:spacing w:line="300" w:lineRule="auto"/>
        <w:jc w:val="both"/>
        <w:rPr>
          <w:rFonts w:ascii="標楷體" w:eastAsia="標楷體" w:hAnsi="標楷體" w:cs="Arial"/>
          <w:color w:val="000000"/>
        </w:rPr>
      </w:pPr>
      <w:r w:rsidRPr="00B17DDA">
        <w:rPr>
          <w:rFonts w:ascii="標楷體" w:eastAsia="標楷體" w:hAnsi="標楷體" w:cs="Arial" w:hint="eastAsia"/>
          <w:b/>
          <w:color w:val="000000"/>
          <w:sz w:val="32"/>
        </w:rPr>
        <w:t>五、審查方式：</w:t>
      </w:r>
      <w:r>
        <w:rPr>
          <w:rFonts w:ascii="標楷體" w:eastAsia="標楷體" w:hAnsi="標楷體" w:cs="Arial"/>
          <w:b/>
          <w:color w:val="000000"/>
          <w:sz w:val="32"/>
        </w:rPr>
        <w:tab/>
      </w:r>
    </w:p>
    <w:p w:rsidR="00A7350C" w:rsidRDefault="00130C5E" w:rsidP="00A7350C">
      <w:pPr>
        <w:widowControl/>
        <w:numPr>
          <w:ilvl w:val="0"/>
          <w:numId w:val="5"/>
        </w:numPr>
        <w:tabs>
          <w:tab w:val="left" w:pos="1080"/>
        </w:tabs>
        <w:adjustRightInd w:val="0"/>
        <w:spacing w:line="240" w:lineRule="atLeast"/>
        <w:ind w:hanging="482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以書面審查為主，必要時另行通知面試</w:t>
      </w:r>
      <w:r w:rsidR="00A7350C">
        <w:rPr>
          <w:rFonts w:ascii="標楷體" w:eastAsia="標楷體" w:hAnsi="標楷體" w:hint="eastAsia"/>
          <w:color w:val="000000"/>
        </w:rPr>
        <w:t>。</w:t>
      </w:r>
    </w:p>
    <w:p w:rsidR="00A7350C" w:rsidRPr="00B17DDA" w:rsidRDefault="00DC5E07" w:rsidP="00A7350C">
      <w:pPr>
        <w:widowControl/>
        <w:numPr>
          <w:ilvl w:val="0"/>
          <w:numId w:val="5"/>
        </w:numPr>
        <w:tabs>
          <w:tab w:val="left" w:pos="1080"/>
        </w:tabs>
        <w:adjustRightInd w:val="0"/>
        <w:spacing w:line="240" w:lineRule="atLeast"/>
        <w:ind w:hanging="482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錄取</w:t>
      </w:r>
      <w:r w:rsidR="00AF059A">
        <w:rPr>
          <w:rFonts w:ascii="標楷體" w:eastAsia="標楷體" w:hAnsi="標楷體" w:hint="eastAsia"/>
          <w:color w:val="000000"/>
        </w:rPr>
        <w:t>者</w:t>
      </w:r>
      <w:r w:rsidR="00A7350C">
        <w:rPr>
          <w:rFonts w:ascii="標楷體" w:eastAsia="標楷體" w:hAnsi="標楷體" w:hint="eastAsia"/>
          <w:color w:val="000000"/>
        </w:rPr>
        <w:t>電話通知並公告本所網站。</w:t>
      </w:r>
    </w:p>
    <w:p w:rsidR="00A7350C" w:rsidRPr="0050083C" w:rsidRDefault="00A7350C" w:rsidP="00A7350C">
      <w:pPr>
        <w:widowControl/>
        <w:numPr>
          <w:ilvl w:val="0"/>
          <w:numId w:val="5"/>
        </w:numPr>
        <w:tabs>
          <w:tab w:val="left" w:pos="1080"/>
        </w:tabs>
        <w:adjustRightInd w:val="0"/>
        <w:spacing w:line="240" w:lineRule="atLeast"/>
        <w:ind w:hanging="482"/>
        <w:jc w:val="both"/>
        <w:rPr>
          <w:rFonts w:ascii="標楷體" w:eastAsia="標楷體" w:hAnsi="標楷體"/>
          <w:color w:val="000000"/>
        </w:rPr>
      </w:pPr>
      <w:r w:rsidRPr="00B17DDA">
        <w:rPr>
          <w:rFonts w:ascii="標楷體" w:eastAsia="標楷體" w:hAnsi="標楷體" w:hint="eastAsia"/>
          <w:color w:val="000000"/>
        </w:rPr>
        <w:t>書面資料未備齊者或經查證資料不實者，</w:t>
      </w:r>
      <w:r w:rsidRPr="00B17DDA">
        <w:rPr>
          <w:rFonts w:ascii="標楷體" w:eastAsia="標楷體" w:hAnsi="標楷體" w:hint="eastAsia"/>
        </w:rPr>
        <w:t>即視同資格不符</w:t>
      </w:r>
      <w:r w:rsidRPr="00B17DDA">
        <w:rPr>
          <w:rFonts w:ascii="標楷體" w:eastAsia="標楷體" w:hAnsi="標楷體" w:hint="eastAsia"/>
          <w:color w:val="000000"/>
        </w:rPr>
        <w:t>。</w:t>
      </w:r>
      <w:bookmarkStart w:id="1" w:name="OLE_LINK15"/>
    </w:p>
    <w:bookmarkEnd w:id="1"/>
    <w:p w:rsidR="00A7350C" w:rsidRPr="00B17DDA" w:rsidRDefault="00A7350C" w:rsidP="00A7350C">
      <w:pPr>
        <w:pStyle w:val="a3"/>
        <w:spacing w:line="300" w:lineRule="auto"/>
        <w:ind w:leftChars="0" w:left="0"/>
        <w:rPr>
          <w:rFonts w:ascii="標楷體" w:eastAsia="標楷體" w:hAnsi="標楷體" w:cs="Arial"/>
          <w:b/>
          <w:sz w:val="32"/>
        </w:rPr>
      </w:pPr>
      <w:r w:rsidRPr="00B17DDA">
        <w:rPr>
          <w:rFonts w:ascii="標楷體" w:eastAsia="標楷體" w:hAnsi="標楷體" w:cs="Arial" w:hint="eastAsia"/>
          <w:sz w:val="32"/>
        </w:rPr>
        <w:t>六、</w:t>
      </w:r>
      <w:r w:rsidRPr="00B17DDA">
        <w:rPr>
          <w:rFonts w:ascii="標楷體" w:eastAsia="標楷體" w:hAnsi="標楷體" w:cs="Arial" w:hint="eastAsia"/>
          <w:b/>
          <w:sz w:val="32"/>
        </w:rPr>
        <w:t>注意事項：</w:t>
      </w:r>
    </w:p>
    <w:p w:rsidR="00C026D7" w:rsidRDefault="00C026D7" w:rsidP="00C026D7">
      <w:pPr>
        <w:numPr>
          <w:ilvl w:val="0"/>
          <w:numId w:val="6"/>
        </w:numPr>
        <w:spacing w:line="240" w:lineRule="atLeast"/>
        <w:ind w:left="1140"/>
        <w:rPr>
          <w:rFonts w:ascii="標楷體" w:eastAsia="標楷體" w:hAnsi="標楷體" w:hint="eastAsia"/>
        </w:rPr>
      </w:pPr>
      <w:r w:rsidRPr="00FB4155">
        <w:rPr>
          <w:rFonts w:ascii="標楷體" w:eastAsia="標楷體" w:hAnsi="標楷體" w:hint="eastAsia"/>
        </w:rPr>
        <w:t>工作時間：自114年7月1日起至114年8月31日止，每日工作8小時，</w:t>
      </w:r>
      <w:proofErr w:type="gramStart"/>
      <w:r w:rsidRPr="00FB4155">
        <w:rPr>
          <w:rFonts w:ascii="標楷體" w:eastAsia="標楷體" w:hAnsi="標楷體" w:hint="eastAsia"/>
        </w:rPr>
        <w:t>週</w:t>
      </w:r>
      <w:proofErr w:type="gramEnd"/>
      <w:r w:rsidRPr="00FB4155">
        <w:rPr>
          <w:rFonts w:ascii="標楷體" w:eastAsia="標楷體" w:hAnsi="標楷體" w:hint="eastAsia"/>
        </w:rPr>
        <w:t>休2</w:t>
      </w:r>
      <w:r>
        <w:rPr>
          <w:rFonts w:ascii="標楷體" w:eastAsia="標楷體" w:hAnsi="標楷體" w:hint="eastAsia"/>
        </w:rPr>
        <w:t>日</w:t>
      </w:r>
      <w:r w:rsidRPr="00FB4155">
        <w:rPr>
          <w:rFonts w:ascii="標楷體" w:eastAsia="標楷體" w:hAnsi="標楷體" w:hint="eastAsia"/>
        </w:rPr>
        <w:t>，見習生於見習期間申請事假、病假等，悉依勞動基準法及勞工請假規則相關法令規定辦理。</w:t>
      </w:r>
    </w:p>
    <w:p w:rsidR="00C026D7" w:rsidRDefault="00C026D7" w:rsidP="00C026D7">
      <w:pPr>
        <w:numPr>
          <w:ilvl w:val="0"/>
          <w:numId w:val="6"/>
        </w:numPr>
        <w:spacing w:line="240" w:lineRule="atLeast"/>
        <w:ind w:left="1140"/>
        <w:rPr>
          <w:rFonts w:ascii="標楷體" w:eastAsia="標楷體" w:hAnsi="標楷體" w:hint="eastAsia"/>
        </w:rPr>
      </w:pPr>
      <w:r w:rsidRPr="00FB4155">
        <w:rPr>
          <w:rFonts w:ascii="標楷體" w:eastAsia="標楷體" w:hAnsi="標楷體" w:hint="eastAsia"/>
        </w:rPr>
        <w:lastRenderedPageBreak/>
        <w:t>薪資：月薪30,000元，見習期間2個月，每人給薪60,000元，自報到</w:t>
      </w:r>
      <w:proofErr w:type="gramStart"/>
      <w:r w:rsidRPr="00FB4155">
        <w:rPr>
          <w:rFonts w:ascii="標楷體" w:eastAsia="標楷體" w:hAnsi="標楷體" w:hint="eastAsia"/>
        </w:rPr>
        <w:t>日起計薪</w:t>
      </w:r>
      <w:proofErr w:type="gramEnd"/>
      <w:r w:rsidRPr="00FB4155">
        <w:rPr>
          <w:rFonts w:ascii="標楷體" w:eastAsia="標楷體" w:hAnsi="標楷體" w:hint="eastAsia"/>
        </w:rPr>
        <w:t>。</w:t>
      </w:r>
    </w:p>
    <w:p w:rsidR="00C026D7" w:rsidRDefault="00C026D7" w:rsidP="00C026D7">
      <w:pPr>
        <w:numPr>
          <w:ilvl w:val="0"/>
          <w:numId w:val="6"/>
        </w:numPr>
        <w:spacing w:line="240" w:lineRule="atLeast"/>
        <w:ind w:left="1140"/>
        <w:rPr>
          <w:rFonts w:ascii="標楷體" w:eastAsia="標楷體" w:hAnsi="標楷體" w:hint="eastAsia"/>
        </w:rPr>
      </w:pPr>
      <w:r w:rsidRPr="00FB4155">
        <w:rPr>
          <w:rFonts w:ascii="標楷體" w:eastAsia="標楷體" w:hAnsi="標楷體" w:hint="eastAsia"/>
        </w:rPr>
        <w:t>保險與退休金：</w:t>
      </w:r>
      <w:proofErr w:type="gramStart"/>
      <w:r w:rsidRPr="00FB4155">
        <w:rPr>
          <w:rFonts w:ascii="標楷體" w:eastAsia="標楷體" w:hAnsi="標楷體" w:hint="eastAsia"/>
        </w:rPr>
        <w:t>臺</w:t>
      </w:r>
      <w:proofErr w:type="gramEnd"/>
      <w:r w:rsidRPr="00FB4155">
        <w:rPr>
          <w:rFonts w:ascii="標楷體" w:eastAsia="標楷體" w:hAnsi="標楷體" w:hint="eastAsia"/>
        </w:rPr>
        <w:t>東縣政府於見習者到職日當天為其投保勞工保險、職業災害保險、全民健康保險，並依勞工退休金條例</w:t>
      </w:r>
      <w:proofErr w:type="gramStart"/>
      <w:r w:rsidRPr="00FB4155">
        <w:rPr>
          <w:rFonts w:ascii="標楷體" w:eastAsia="標楷體" w:hAnsi="標楷體" w:hint="eastAsia"/>
        </w:rPr>
        <w:t>提撥</w:t>
      </w:r>
      <w:proofErr w:type="gramEnd"/>
      <w:r w:rsidRPr="00FB4155">
        <w:rPr>
          <w:rFonts w:ascii="標楷體" w:eastAsia="標楷體" w:hAnsi="標楷體" w:hint="eastAsia"/>
        </w:rPr>
        <w:t>勞工退休金6%。</w:t>
      </w:r>
    </w:p>
    <w:p w:rsidR="00C026D7" w:rsidRDefault="00C026D7" w:rsidP="00C026D7">
      <w:pPr>
        <w:numPr>
          <w:ilvl w:val="0"/>
          <w:numId w:val="6"/>
        </w:numPr>
        <w:spacing w:line="240" w:lineRule="atLeast"/>
        <w:ind w:left="1140"/>
        <w:rPr>
          <w:rFonts w:ascii="標楷體" w:eastAsia="標楷體" w:hAnsi="標楷體" w:hint="eastAsia"/>
        </w:rPr>
      </w:pPr>
      <w:r w:rsidRPr="00FB4155">
        <w:rPr>
          <w:rFonts w:ascii="標楷體" w:eastAsia="標楷體" w:hAnsi="標楷體" w:hint="eastAsia"/>
        </w:rPr>
        <w:t>見習生需</w:t>
      </w:r>
      <w:proofErr w:type="gramStart"/>
      <w:r w:rsidRPr="00FB4155">
        <w:rPr>
          <w:rFonts w:ascii="標楷體" w:eastAsia="標楷體" w:hAnsi="標楷體" w:hint="eastAsia"/>
        </w:rPr>
        <w:t>參與本</w:t>
      </w:r>
      <w:r>
        <w:rPr>
          <w:rFonts w:ascii="標楷體" w:eastAsia="標楷體" w:hAnsi="標楷體" w:hint="eastAsia"/>
        </w:rPr>
        <w:t>園</w:t>
      </w:r>
      <w:r w:rsidRPr="00FB4155">
        <w:rPr>
          <w:rFonts w:ascii="標楷體" w:eastAsia="標楷體" w:hAnsi="標楷體" w:hint="eastAsia"/>
        </w:rPr>
        <w:t>辦理</w:t>
      </w:r>
      <w:proofErr w:type="gramEnd"/>
      <w:r w:rsidRPr="00FB4155">
        <w:rPr>
          <w:rFonts w:ascii="標楷體" w:eastAsia="標楷體" w:hAnsi="標楷體" w:hint="eastAsia"/>
        </w:rPr>
        <w:t>之職前訓練及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東縣政府辦理之在職訓練課程，見習期間之膳宿、交通事宜自行處理</w:t>
      </w:r>
      <w:r w:rsidRPr="00F23232">
        <w:rPr>
          <w:rFonts w:ascii="標楷體" w:eastAsia="標楷體" w:hAnsi="標楷體" w:hint="eastAsia"/>
        </w:rPr>
        <w:t>，</w:t>
      </w:r>
      <w:r w:rsidRPr="00F23232">
        <w:rPr>
          <w:rFonts w:ascii="標楷體" w:eastAsia="標楷體" w:hAnsi="標楷體"/>
        </w:rPr>
        <w:t>工讀</w:t>
      </w:r>
      <w:proofErr w:type="gramStart"/>
      <w:r w:rsidRPr="00F23232">
        <w:rPr>
          <w:rFonts w:ascii="標楷體" w:eastAsia="標楷體" w:hAnsi="標楷體"/>
        </w:rPr>
        <w:t>期間，</w:t>
      </w:r>
      <w:proofErr w:type="gramEnd"/>
      <w:r w:rsidRPr="00F23232">
        <w:rPr>
          <w:rFonts w:ascii="標楷體" w:eastAsia="標楷體" w:hAnsi="標楷體"/>
        </w:rPr>
        <w:t>工讀學生需參與</w:t>
      </w:r>
      <w:r w:rsidRPr="00F23232">
        <w:rPr>
          <w:rFonts w:ascii="標楷體" w:eastAsia="標楷體" w:hAnsi="標楷體" w:hint="eastAsia"/>
        </w:rPr>
        <w:t>縣府</w:t>
      </w:r>
      <w:r w:rsidRPr="00F23232">
        <w:rPr>
          <w:rFonts w:ascii="標楷體" w:eastAsia="標楷體" w:hAnsi="標楷體"/>
        </w:rPr>
        <w:t>辦理與核定計畫相關之訓練</w:t>
      </w:r>
      <w:r w:rsidRPr="00F23232">
        <w:rPr>
          <w:rFonts w:ascii="標楷體" w:eastAsia="標楷體" w:hAnsi="標楷體" w:hint="eastAsia"/>
        </w:rPr>
        <w:t>(</w:t>
      </w:r>
      <w:proofErr w:type="gramStart"/>
      <w:r w:rsidRPr="00F23232">
        <w:rPr>
          <w:rFonts w:ascii="標楷體" w:eastAsia="標楷體" w:hAnsi="標楷體"/>
        </w:rPr>
        <w:t>含職前</w:t>
      </w:r>
      <w:proofErr w:type="gramEnd"/>
      <w:r w:rsidRPr="00F23232">
        <w:rPr>
          <w:rFonts w:ascii="標楷體" w:eastAsia="標楷體" w:hAnsi="標楷體" w:hint="eastAsia"/>
        </w:rPr>
        <w:t>或</w:t>
      </w:r>
      <w:r w:rsidRPr="00F23232">
        <w:rPr>
          <w:rFonts w:ascii="標楷體" w:eastAsia="標楷體" w:hAnsi="標楷體"/>
        </w:rPr>
        <w:t>在職</w:t>
      </w:r>
      <w:r w:rsidRPr="00F23232">
        <w:rPr>
          <w:rFonts w:ascii="標楷體" w:eastAsia="標楷體" w:hAnsi="標楷體" w:hint="eastAsia"/>
        </w:rPr>
        <w:t>)</w:t>
      </w:r>
      <w:r w:rsidRPr="00F23232">
        <w:rPr>
          <w:rFonts w:ascii="標楷體" w:eastAsia="標楷體" w:hAnsi="標楷體"/>
        </w:rPr>
        <w:t>，其訓練</w:t>
      </w:r>
      <w:r w:rsidRPr="00F23232">
        <w:rPr>
          <w:rFonts w:ascii="標楷體" w:eastAsia="標楷體" w:hAnsi="標楷體" w:hint="eastAsia"/>
        </w:rPr>
        <w:t>當天</w:t>
      </w:r>
      <w:r w:rsidRPr="00F23232">
        <w:rPr>
          <w:rFonts w:ascii="標楷體" w:eastAsia="標楷體" w:hAnsi="標楷體"/>
        </w:rPr>
        <w:t>視同正式工讀。</w:t>
      </w:r>
    </w:p>
    <w:p w:rsidR="00C026D7" w:rsidRDefault="00C026D7" w:rsidP="00C026D7">
      <w:pPr>
        <w:pStyle w:val="a3"/>
        <w:numPr>
          <w:ilvl w:val="0"/>
          <w:numId w:val="6"/>
        </w:numPr>
        <w:spacing w:line="240" w:lineRule="atLeast"/>
        <w:ind w:leftChars="0" w:left="1140"/>
        <w:rPr>
          <w:rFonts w:ascii="標楷體" w:eastAsia="標楷體" w:hAnsi="標楷體" w:hint="eastAsia"/>
        </w:rPr>
      </w:pPr>
      <w:r w:rsidRPr="00FB4155">
        <w:rPr>
          <w:rFonts w:ascii="標楷體" w:eastAsia="標楷體" w:hAnsi="標楷體" w:hint="eastAsia"/>
        </w:rPr>
        <w:t>見習生於見習期間應</w:t>
      </w:r>
      <w:proofErr w:type="gramStart"/>
      <w:r w:rsidRPr="00FB4155">
        <w:rPr>
          <w:rFonts w:ascii="標楷體" w:eastAsia="標楷體" w:hAnsi="標楷體" w:hint="eastAsia"/>
        </w:rPr>
        <w:t>遵守本</w:t>
      </w:r>
      <w:r>
        <w:rPr>
          <w:rFonts w:ascii="標楷體" w:eastAsia="標楷體" w:hAnsi="標楷體" w:hint="eastAsia"/>
        </w:rPr>
        <w:t>園</w:t>
      </w:r>
      <w:r w:rsidRPr="00FB4155">
        <w:rPr>
          <w:rFonts w:ascii="標楷體" w:eastAsia="標楷體" w:hAnsi="標楷體" w:hint="eastAsia"/>
        </w:rPr>
        <w:t>工作</w:t>
      </w:r>
      <w:proofErr w:type="gramEnd"/>
      <w:r w:rsidRPr="00FB4155">
        <w:rPr>
          <w:rFonts w:ascii="標楷體" w:eastAsia="標楷體" w:hAnsi="標楷體" w:hint="eastAsia"/>
        </w:rPr>
        <w:t>規範、執行交辦工作，準時出勤，每天上下班填寫簽到表；每週填寫工作</w:t>
      </w:r>
      <w:proofErr w:type="gramStart"/>
      <w:r w:rsidRPr="00FB4155">
        <w:rPr>
          <w:rFonts w:ascii="標楷體" w:eastAsia="標楷體" w:hAnsi="標楷體" w:hint="eastAsia"/>
        </w:rPr>
        <w:t>週誌</w:t>
      </w:r>
      <w:proofErr w:type="gramEnd"/>
      <w:r w:rsidRPr="00FB4155">
        <w:rPr>
          <w:rFonts w:ascii="標楷體" w:eastAsia="標楷體" w:hAnsi="標楷體" w:hint="eastAsia"/>
        </w:rPr>
        <w:t>。</w:t>
      </w:r>
    </w:p>
    <w:p w:rsidR="00C026D7" w:rsidRDefault="00C026D7" w:rsidP="00C026D7">
      <w:pPr>
        <w:pStyle w:val="a3"/>
        <w:numPr>
          <w:ilvl w:val="0"/>
          <w:numId w:val="6"/>
        </w:numPr>
        <w:spacing w:line="240" w:lineRule="atLeast"/>
        <w:ind w:leftChars="0" w:left="1140"/>
        <w:rPr>
          <w:rFonts w:ascii="標楷體" w:eastAsia="標楷體" w:hAnsi="標楷體" w:hint="eastAsia"/>
        </w:rPr>
      </w:pPr>
      <w:r w:rsidRPr="00FB4155">
        <w:rPr>
          <w:rFonts w:ascii="標楷體" w:eastAsia="標楷體" w:hAnsi="標楷體" w:hint="eastAsia"/>
        </w:rPr>
        <w:t>出勤日、休假日、例假日、</w:t>
      </w:r>
      <w:proofErr w:type="gramStart"/>
      <w:r w:rsidRPr="00FB4155">
        <w:rPr>
          <w:rFonts w:ascii="標楷體" w:eastAsia="標楷體" w:hAnsi="標楷體" w:hint="eastAsia"/>
        </w:rPr>
        <w:t>補休等事項</w:t>
      </w:r>
      <w:proofErr w:type="gramEnd"/>
      <w:r w:rsidRPr="00FB4155">
        <w:rPr>
          <w:rFonts w:ascii="標楷體" w:eastAsia="標楷體" w:hAnsi="標楷體" w:hint="eastAsia"/>
        </w:rPr>
        <w:t>，</w:t>
      </w:r>
      <w:proofErr w:type="gramStart"/>
      <w:r w:rsidRPr="00FB4155">
        <w:rPr>
          <w:rFonts w:ascii="標楷體" w:eastAsia="標楷體" w:hAnsi="標楷體" w:hint="eastAsia"/>
        </w:rPr>
        <w:t>均須符合</w:t>
      </w:r>
      <w:proofErr w:type="gramEnd"/>
      <w:r w:rsidRPr="00FB4155">
        <w:rPr>
          <w:rFonts w:ascii="標楷體" w:eastAsia="標楷體" w:hAnsi="標楷體" w:hint="eastAsia"/>
        </w:rPr>
        <w:t>勞動基準法及勞工相關規定辦理。</w:t>
      </w:r>
    </w:p>
    <w:p w:rsidR="00C026D7" w:rsidRPr="00F23232" w:rsidRDefault="00C026D7" w:rsidP="00C026D7">
      <w:pPr>
        <w:pStyle w:val="a3"/>
        <w:numPr>
          <w:ilvl w:val="0"/>
          <w:numId w:val="6"/>
        </w:numPr>
        <w:spacing w:line="240" w:lineRule="atLeast"/>
        <w:ind w:leftChars="0" w:left="1140"/>
        <w:rPr>
          <w:rFonts w:ascii="標楷體" w:eastAsia="標楷體" w:hAnsi="標楷體"/>
        </w:rPr>
      </w:pPr>
      <w:proofErr w:type="gramStart"/>
      <w:r w:rsidRPr="00FB4155">
        <w:rPr>
          <w:rFonts w:ascii="標楷體" w:eastAsia="標楷體" w:hAnsi="標楷體" w:hint="eastAsia"/>
        </w:rPr>
        <w:t>原住民族歲時</w:t>
      </w:r>
      <w:proofErr w:type="gramEnd"/>
      <w:r w:rsidRPr="00FB4155">
        <w:rPr>
          <w:rFonts w:ascii="標楷體" w:eastAsia="標楷體" w:hAnsi="標楷體" w:hint="eastAsia"/>
        </w:rPr>
        <w:t>祭</w:t>
      </w:r>
      <w:proofErr w:type="gramStart"/>
      <w:r w:rsidRPr="00FB4155">
        <w:rPr>
          <w:rFonts w:ascii="標楷體" w:eastAsia="標楷體" w:hAnsi="標楷體" w:hint="eastAsia"/>
        </w:rPr>
        <w:t>儀假既</w:t>
      </w:r>
      <w:proofErr w:type="gramEnd"/>
      <w:r w:rsidRPr="00FB4155">
        <w:rPr>
          <w:rFonts w:ascii="標楷體" w:eastAsia="標楷體" w:hAnsi="標楷體" w:hint="eastAsia"/>
        </w:rPr>
        <w:t>為經指定為各原住民族勞工放假日，亦屬勞動基準法第37條規定之休假日，如適逢各該</w:t>
      </w:r>
      <w:proofErr w:type="gramStart"/>
      <w:r w:rsidRPr="00FB4155">
        <w:rPr>
          <w:rFonts w:ascii="標楷體" w:eastAsia="標楷體" w:hAnsi="標楷體" w:hint="eastAsia"/>
        </w:rPr>
        <w:t>原</w:t>
      </w:r>
      <w:r>
        <w:rPr>
          <w:rFonts w:ascii="標楷體" w:eastAsia="標楷體" w:hAnsi="標楷體" w:hint="eastAsia"/>
        </w:rPr>
        <w:t>住民族日例假日</w:t>
      </w:r>
      <w:proofErr w:type="gramEnd"/>
      <w:r>
        <w:rPr>
          <w:rFonts w:ascii="標楷體" w:eastAsia="標楷體" w:hAnsi="標楷體" w:hint="eastAsia"/>
        </w:rPr>
        <w:t>或休息之休假日，見習生需於三日前，拿相關公文向本園</w:t>
      </w:r>
      <w:r w:rsidRPr="00FB4155">
        <w:rPr>
          <w:rFonts w:ascii="標楷體" w:eastAsia="標楷體" w:hAnsi="標楷體" w:hint="eastAsia"/>
        </w:rPr>
        <w:t>申請休假。</w:t>
      </w:r>
    </w:p>
    <w:p w:rsidR="00A504C2" w:rsidRPr="00F23232" w:rsidRDefault="00C026D7" w:rsidP="00C026D7">
      <w:pPr>
        <w:numPr>
          <w:ilvl w:val="0"/>
          <w:numId w:val="6"/>
        </w:numPr>
        <w:spacing w:line="240" w:lineRule="atLeast"/>
        <w:rPr>
          <w:rFonts w:ascii="標楷體" w:eastAsia="標楷體" w:hAnsi="標楷體"/>
        </w:rPr>
      </w:pPr>
      <w:r w:rsidRPr="00F23232">
        <w:rPr>
          <w:rFonts w:ascii="標楷體" w:eastAsia="標楷體" w:hAnsi="標楷體"/>
        </w:rPr>
        <w:t>期間若遇颱風等天災，依據各地縣市政府公告之天然災害停止辦公及上課規定</w:t>
      </w:r>
      <w:r w:rsidRPr="00F23232">
        <w:rPr>
          <w:rFonts w:ascii="標楷體" w:eastAsia="標楷體" w:hAnsi="標楷體" w:hint="eastAsia"/>
        </w:rPr>
        <w:t>辦理</w:t>
      </w:r>
      <w:r w:rsidRPr="00F23232">
        <w:rPr>
          <w:rFonts w:ascii="標楷體" w:eastAsia="標楷體" w:hAnsi="標楷體"/>
        </w:rPr>
        <w:t>。</w:t>
      </w:r>
      <w:bookmarkStart w:id="2" w:name="_GoBack"/>
      <w:bookmarkEnd w:id="2"/>
    </w:p>
    <w:sectPr w:rsidR="00A504C2" w:rsidRPr="00F23232" w:rsidSect="00A7350C">
      <w:pgSz w:w="11906" w:h="16838"/>
      <w:pgMar w:top="567" w:right="924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D3A" w:rsidRDefault="00827D3A" w:rsidP="004F03F4">
      <w:r>
        <w:separator/>
      </w:r>
    </w:p>
  </w:endnote>
  <w:endnote w:type="continuationSeparator" w:id="0">
    <w:p w:rsidR="00827D3A" w:rsidRDefault="00827D3A" w:rsidP="004F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D3A" w:rsidRDefault="00827D3A" w:rsidP="004F03F4">
      <w:r>
        <w:separator/>
      </w:r>
    </w:p>
  </w:footnote>
  <w:footnote w:type="continuationSeparator" w:id="0">
    <w:p w:rsidR="00827D3A" w:rsidRDefault="00827D3A" w:rsidP="004F0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02D8"/>
    <w:multiLevelType w:val="hybridMultilevel"/>
    <w:tmpl w:val="6AE2F84A"/>
    <w:lvl w:ilvl="0" w:tplc="192AA4C0">
      <w:start w:val="1"/>
      <w:numFmt w:val="taiwaneseCountingThousand"/>
      <w:lvlText w:val="(%1)"/>
      <w:lvlJc w:val="left"/>
      <w:pPr>
        <w:ind w:left="11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1">
    <w:nsid w:val="123E0DAA"/>
    <w:multiLevelType w:val="hybridMultilevel"/>
    <w:tmpl w:val="74683DC4"/>
    <w:lvl w:ilvl="0" w:tplc="0409000F">
      <w:start w:val="1"/>
      <w:numFmt w:val="decimal"/>
      <w:lvlText w:val="%1."/>
      <w:lvlJc w:val="left"/>
      <w:pPr>
        <w:ind w:left="1800" w:hanging="480"/>
      </w:pPr>
      <w:rPr>
        <w:rFonts w:hint="default"/>
      </w:rPr>
    </w:lvl>
    <w:lvl w:ilvl="1" w:tplc="1B24766C">
      <w:start w:val="1"/>
      <w:numFmt w:val="taiwaneseCountingThousand"/>
      <w:lvlText w:val="(%2)"/>
      <w:lvlJc w:val="left"/>
      <w:pPr>
        <w:ind w:left="2280" w:hanging="480"/>
      </w:pPr>
      <w:rPr>
        <w:rFonts w:hint="default"/>
      </w:rPr>
    </w:lvl>
    <w:lvl w:ilvl="2" w:tplc="180281EA">
      <w:start w:val="1"/>
      <w:numFmt w:val="decimal"/>
      <w:lvlText w:val="%3."/>
      <w:lvlJc w:val="left"/>
      <w:pPr>
        <w:ind w:left="2660" w:hanging="360"/>
      </w:pPr>
      <w:rPr>
        <w:rFonts w:hint="default"/>
      </w:rPr>
    </w:lvl>
    <w:lvl w:ilvl="3" w:tplc="6CCA0D72">
      <w:start w:val="1"/>
      <w:numFmt w:val="decimal"/>
      <w:lvlText w:val="(%4)"/>
      <w:lvlJc w:val="left"/>
      <w:pPr>
        <w:ind w:left="3085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">
    <w:nsid w:val="17BD69DA"/>
    <w:multiLevelType w:val="hybridMultilevel"/>
    <w:tmpl w:val="F816EBA2"/>
    <w:lvl w:ilvl="0" w:tplc="63229B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D167DD"/>
    <w:multiLevelType w:val="hybridMultilevel"/>
    <w:tmpl w:val="7BFE4562"/>
    <w:lvl w:ilvl="0" w:tplc="0E843370">
      <w:start w:val="1"/>
      <w:numFmt w:val="taiwaneseCountingThousand"/>
      <w:lvlText w:val="（%1）"/>
      <w:lvlJc w:val="left"/>
      <w:pPr>
        <w:ind w:left="1428" w:hanging="756"/>
      </w:pPr>
      <w:rPr>
        <w:rFonts w:cs="Arial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4">
    <w:nsid w:val="1AE16D50"/>
    <w:multiLevelType w:val="hybridMultilevel"/>
    <w:tmpl w:val="A906D01A"/>
    <w:lvl w:ilvl="0" w:tplc="F8383494">
      <w:start w:val="1"/>
      <w:numFmt w:val="taiwaneseCountingThousand"/>
      <w:lvlText w:val="(%1)"/>
      <w:lvlJc w:val="left"/>
      <w:pPr>
        <w:ind w:left="1272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752" w:hanging="480"/>
      </w:pPr>
    </w:lvl>
    <w:lvl w:ilvl="2" w:tplc="0409001B" w:tentative="1">
      <w:start w:val="1"/>
      <w:numFmt w:val="lowerRoman"/>
      <w:lvlText w:val="%3."/>
      <w:lvlJc w:val="right"/>
      <w:pPr>
        <w:ind w:left="2232" w:hanging="480"/>
      </w:pPr>
    </w:lvl>
    <w:lvl w:ilvl="3" w:tplc="0409000F" w:tentative="1">
      <w:start w:val="1"/>
      <w:numFmt w:val="decimal"/>
      <w:lvlText w:val="%4."/>
      <w:lvlJc w:val="left"/>
      <w:pPr>
        <w:ind w:left="27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2" w:hanging="480"/>
      </w:pPr>
    </w:lvl>
    <w:lvl w:ilvl="5" w:tplc="0409001B" w:tentative="1">
      <w:start w:val="1"/>
      <w:numFmt w:val="lowerRoman"/>
      <w:lvlText w:val="%6."/>
      <w:lvlJc w:val="right"/>
      <w:pPr>
        <w:ind w:left="3672" w:hanging="480"/>
      </w:pPr>
    </w:lvl>
    <w:lvl w:ilvl="6" w:tplc="0409000F" w:tentative="1">
      <w:start w:val="1"/>
      <w:numFmt w:val="decimal"/>
      <w:lvlText w:val="%7."/>
      <w:lvlJc w:val="left"/>
      <w:pPr>
        <w:ind w:left="41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2" w:hanging="480"/>
      </w:pPr>
    </w:lvl>
    <w:lvl w:ilvl="8" w:tplc="0409001B" w:tentative="1">
      <w:start w:val="1"/>
      <w:numFmt w:val="lowerRoman"/>
      <w:lvlText w:val="%9."/>
      <w:lvlJc w:val="right"/>
      <w:pPr>
        <w:ind w:left="5112" w:hanging="480"/>
      </w:pPr>
    </w:lvl>
  </w:abstractNum>
  <w:abstractNum w:abstractNumId="5">
    <w:nsid w:val="26D158BD"/>
    <w:multiLevelType w:val="hybridMultilevel"/>
    <w:tmpl w:val="35EC038A"/>
    <w:lvl w:ilvl="0" w:tplc="192AA4C0">
      <w:start w:val="1"/>
      <w:numFmt w:val="taiwaneseCountingThousand"/>
      <w:lvlText w:val="(%1)"/>
      <w:lvlJc w:val="left"/>
      <w:pPr>
        <w:ind w:left="11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6">
    <w:nsid w:val="29346832"/>
    <w:multiLevelType w:val="hybridMultilevel"/>
    <w:tmpl w:val="8110AE18"/>
    <w:lvl w:ilvl="0" w:tplc="1BDC4D30">
      <w:start w:val="1"/>
      <w:numFmt w:val="taiwaneseCountingThousand"/>
      <w:suff w:val="nothing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4F047FE5"/>
    <w:multiLevelType w:val="hybridMultilevel"/>
    <w:tmpl w:val="0B26FA54"/>
    <w:lvl w:ilvl="0" w:tplc="6608CE40">
      <w:start w:val="2"/>
      <w:numFmt w:val="taiwaneseCountingThousand"/>
      <w:lvlText w:val="%1、"/>
      <w:lvlJc w:val="left"/>
      <w:pPr>
        <w:ind w:left="672" w:hanging="672"/>
      </w:pPr>
      <w:rPr>
        <w:rFonts w:hint="default"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DB16624"/>
    <w:multiLevelType w:val="hybridMultilevel"/>
    <w:tmpl w:val="CFC2E140"/>
    <w:lvl w:ilvl="0" w:tplc="13C85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350C"/>
    <w:rsid w:val="0002705A"/>
    <w:rsid w:val="00125F5C"/>
    <w:rsid w:val="00130C5E"/>
    <w:rsid w:val="00167A32"/>
    <w:rsid w:val="00174D88"/>
    <w:rsid w:val="001A2634"/>
    <w:rsid w:val="001A5111"/>
    <w:rsid w:val="001C379D"/>
    <w:rsid w:val="002651CE"/>
    <w:rsid w:val="002B3CD9"/>
    <w:rsid w:val="003160B1"/>
    <w:rsid w:val="003410FC"/>
    <w:rsid w:val="00353EC6"/>
    <w:rsid w:val="003611F2"/>
    <w:rsid w:val="0036183C"/>
    <w:rsid w:val="004F03F4"/>
    <w:rsid w:val="00516539"/>
    <w:rsid w:val="00533201"/>
    <w:rsid w:val="00580207"/>
    <w:rsid w:val="00582881"/>
    <w:rsid w:val="00582F61"/>
    <w:rsid w:val="00661999"/>
    <w:rsid w:val="0075064F"/>
    <w:rsid w:val="007765DB"/>
    <w:rsid w:val="00791516"/>
    <w:rsid w:val="00816590"/>
    <w:rsid w:val="0082383E"/>
    <w:rsid w:val="00827D3A"/>
    <w:rsid w:val="00885718"/>
    <w:rsid w:val="008C1806"/>
    <w:rsid w:val="008F67A8"/>
    <w:rsid w:val="009C7E22"/>
    <w:rsid w:val="00A504C2"/>
    <w:rsid w:val="00A67089"/>
    <w:rsid w:val="00A7350C"/>
    <w:rsid w:val="00AF059A"/>
    <w:rsid w:val="00B07518"/>
    <w:rsid w:val="00B9263D"/>
    <w:rsid w:val="00BA6B4A"/>
    <w:rsid w:val="00C026D7"/>
    <w:rsid w:val="00D629FF"/>
    <w:rsid w:val="00D97746"/>
    <w:rsid w:val="00DC5E07"/>
    <w:rsid w:val="00DE409C"/>
    <w:rsid w:val="00ED764F"/>
    <w:rsid w:val="00F05FF3"/>
    <w:rsid w:val="00F15737"/>
    <w:rsid w:val="00F23232"/>
    <w:rsid w:val="00F7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7350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F0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03F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0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03F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50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06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176</Words>
  <Characters>1005</Characters>
  <Application>Microsoft Office Word</Application>
  <DocSecurity>0</DocSecurity>
  <Lines>8</Lines>
  <Paragraphs>2</Paragraphs>
  <ScaleCrop>false</ScaleCrop>
  <Company>HOME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gs2014</dc:creator>
  <cp:lastModifiedBy>USER</cp:lastModifiedBy>
  <cp:revision>15</cp:revision>
  <cp:lastPrinted>2020-05-22T05:53:00Z</cp:lastPrinted>
  <dcterms:created xsi:type="dcterms:W3CDTF">2019-05-28T02:47:00Z</dcterms:created>
  <dcterms:modified xsi:type="dcterms:W3CDTF">2025-04-22T07:12:00Z</dcterms:modified>
</cp:coreProperties>
</file>